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ИРКУТСКАЯ ОБЛАСТЬ</w:t>
      </w:r>
      <w:r>
        <w:rPr>
          <w:b w:val="1"/>
          <w:sz w:val="28"/>
        </w:rPr>
        <w:t xml:space="preserve">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НУКУТСКИЙ РАЙОН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МУНИЦИПАЛЬНОГО ОБРАЗОВАНИЯ 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ПЕРВОМАЙСКОЕ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8000000">
      <w:pPr>
        <w:ind/>
        <w:jc w:val="left"/>
        <w:rPr>
          <w:b w:val="1"/>
          <w:sz w:val="28"/>
        </w:rPr>
      </w:pPr>
    </w:p>
    <w:p w14:paraId="09000000">
      <w:pPr>
        <w:ind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«13» декабря 2023 года            №46                        с.Первомайское             </w:t>
      </w:r>
    </w:p>
    <w:p w14:paraId="0A000000">
      <w:pPr>
        <w:widowControl w:val="1"/>
        <w:ind/>
        <w:rPr>
          <w:rFonts w:ascii="Times New Roman" w:hAnsi="Times New Roman"/>
        </w:rPr>
      </w:pPr>
    </w:p>
    <w:p w14:paraId="0B000000">
      <w:pPr>
        <w:widowControl w:val="1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HYPERLINK \l "sub_9991"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ПОРЯДК</w: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ИСПОЛЬЗОВАНИЯ БЮДЖЕТНЫХ АССИГНОВАНИЙ РЕЗЕРВНОГО ФОНДА АДМИНИСТРАЦИИ </w:t>
      </w:r>
      <w:r>
        <w:rPr>
          <w:rFonts w:ascii="Times New Roman" w:hAnsi="Times New Roman"/>
        </w:rPr>
        <w:t>МУНИ</w:t>
      </w:r>
      <w:r>
        <w:rPr>
          <w:rFonts w:ascii="Times New Roman" w:hAnsi="Times New Roman"/>
        </w:rPr>
        <w:t>ЦИПАЛЬНОГО ОБРАЗОВАНИЯ «ПЕРВОМАЙСКОЕ</w:t>
      </w:r>
      <w:r>
        <w:rPr>
          <w:rFonts w:ascii="Times New Roman" w:hAnsi="Times New Roman"/>
        </w:rPr>
        <w:t>»</w:t>
      </w:r>
    </w:p>
    <w:p w14:paraId="0C000000">
      <w:pPr>
        <w:widowControl w:val="1"/>
        <w:ind/>
        <w:jc w:val="center"/>
        <w:rPr>
          <w:rFonts w:ascii="Times New Roman" w:hAnsi="Times New Roman"/>
        </w:rPr>
      </w:pPr>
    </w:p>
    <w:p w14:paraId="0D000000">
      <w:pPr>
        <w:ind w:firstLine="0"/>
        <w:rPr>
          <w:rFonts w:ascii="Times New Roman" w:hAnsi="Times New Roman"/>
          <w:u w:val="single"/>
        </w:rPr>
      </w:pPr>
    </w:p>
    <w:p w14:paraId="0E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определения порядка использования бюджетных ассигнований резервного фонда администрации муниципального образования</w:t>
      </w:r>
      <w:r>
        <w:rPr>
          <w:rFonts w:ascii="Times New Roman" w:hAnsi="Times New Roman"/>
          <w:sz w:val="28"/>
        </w:rPr>
        <w:t xml:space="preserve"> «Первомайское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предусматриваемых в составе бюджета</w:t>
      </w:r>
      <w:r>
        <w:rPr>
          <w:rFonts w:ascii="Times New Roman" w:hAnsi="Times New Roman"/>
          <w:sz w:val="28"/>
        </w:rPr>
        <w:t xml:space="preserve"> Иркутского </w:t>
      </w:r>
      <w:r>
        <w:rPr>
          <w:rFonts w:ascii="Times New Roman" w:hAnsi="Times New Roman"/>
          <w:sz w:val="28"/>
        </w:rPr>
        <w:t xml:space="preserve">муниципального образования, 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"garantF1://12012604.81"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81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</w:rPr>
        <w:t xml:space="preserve">едеральным законом </w:t>
      </w:r>
      <w:r>
        <w:rPr>
          <w:rFonts w:ascii="Times New Roman" w:hAnsi="Times New Roman"/>
          <w:sz w:val="28"/>
        </w:rPr>
        <w:t>от 21.12.1994 №</w:t>
      </w:r>
      <w:r>
        <w:rPr>
          <w:rFonts w:ascii="Times New Roman" w:hAnsi="Times New Roman"/>
          <w:sz w:val="28"/>
        </w:rPr>
        <w:t xml:space="preserve">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"garantF1://86620.0"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Правительства Российской Федерации от 30.12.2003 № 794 «О единой государственной системе предупреждения и ликвидации</w:t>
      </w:r>
      <w:r>
        <w:rPr>
          <w:rFonts w:ascii="Times New Roman" w:hAnsi="Times New Roman"/>
          <w:sz w:val="28"/>
        </w:rPr>
        <w:t xml:space="preserve"> чрезвычайных ситуаций», </w:t>
      </w:r>
      <w:r>
        <w:rPr>
          <w:rFonts w:ascii="Times New Roman" w:hAnsi="Times New Roman"/>
          <w:sz w:val="28"/>
        </w:rPr>
        <w:t>руководствуясь Устав</w:t>
      </w:r>
      <w:r>
        <w:rPr>
          <w:rFonts w:ascii="Times New Roman" w:hAnsi="Times New Roman"/>
          <w:sz w:val="28"/>
        </w:rPr>
        <w:t xml:space="preserve">ом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«Первомайское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администрация муниципального образования </w:t>
      </w:r>
    </w:p>
    <w:p w14:paraId="0F000000">
      <w:pPr>
        <w:rPr>
          <w:rFonts w:ascii="Times New Roman" w:hAnsi="Times New Roman"/>
          <w:sz w:val="28"/>
        </w:rPr>
      </w:pPr>
    </w:p>
    <w:p w14:paraId="10000000">
      <w:pPr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11000000">
      <w:pPr>
        <w:rPr>
          <w:rFonts w:ascii="Times New Roman" w:hAnsi="Times New Roman"/>
          <w:sz w:val="28"/>
        </w:rPr>
      </w:pPr>
    </w:p>
    <w:p w14:paraId="12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использования бюджетных ассигнований резервного фонда администрации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Первомайское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 (Приложение 1)</w:t>
      </w:r>
    </w:p>
    <w:p w14:paraId="13000000">
      <w:pPr>
        <w:rPr>
          <w:rFonts w:ascii="Times New Roman" w:hAnsi="Times New Roman"/>
          <w:color w:val="333333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2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Опубликовать настоящее постановление 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«Первомайский вестник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на официальном сайте</w:t>
      </w:r>
    </w:p>
    <w:p w14:paraId="14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3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Настоящее постановление  вступает в силу со дня его</w:t>
      </w:r>
      <w:r>
        <w:rPr>
          <w:rFonts w:ascii="Times New Roman" w:hAnsi="Times New Roman"/>
          <w:sz w:val="28"/>
        </w:rPr>
        <w:t xml:space="preserve"> подписания.</w:t>
      </w:r>
    </w:p>
    <w:p w14:paraId="1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Контроль за</w:t>
      </w:r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 </w:t>
      </w:r>
    </w:p>
    <w:p w14:paraId="16000000">
      <w:pPr>
        <w:rPr>
          <w:rFonts w:ascii="Times New Roman" w:hAnsi="Times New Roman"/>
          <w:sz w:val="28"/>
        </w:rPr>
      </w:pPr>
    </w:p>
    <w:p w14:paraId="17000000">
      <w:pPr>
        <w:widowControl w:val="1"/>
        <w:tabs>
          <w:tab w:leader="none" w:pos="1236" w:val="left"/>
        </w:tabs>
        <w:ind w:firstLine="0"/>
        <w:jc w:val="left"/>
        <w:rPr>
          <w:rFonts w:ascii="Times New Roman" w:hAnsi="Times New Roman"/>
        </w:rPr>
      </w:pPr>
    </w:p>
    <w:p w14:paraId="18000000">
      <w:pPr>
        <w:ind/>
        <w:jc w:val="left"/>
      </w:pPr>
      <w:r>
        <w:t xml:space="preserve"> </w:t>
      </w:r>
      <w:r>
        <w:t xml:space="preserve">Глава </w:t>
      </w:r>
      <w:r>
        <w:t xml:space="preserve"> муниципального образования</w:t>
      </w:r>
      <w:r>
        <w:t xml:space="preserve"> «Первомайское»            </w:t>
      </w:r>
      <w:r>
        <w:t>А.И.Кудак</w:t>
      </w:r>
      <w:r>
        <w:t xml:space="preserve"> </w:t>
      </w:r>
    </w:p>
    <w:p w14:paraId="19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000000">
      <w:pPr>
        <w:ind w:firstLine="0"/>
      </w:pPr>
      <w:bookmarkStart w:id="1" w:name="sub_9991"/>
    </w:p>
    <w:p w14:paraId="1B000000">
      <w:pPr>
        <w:ind w:firstLine="0"/>
        <w:jc w:val="right"/>
        <w:rPr>
          <w:rStyle w:val="Style_1_ch"/>
          <w:rFonts w:ascii="Times New Roman" w:hAnsi="Times New Roman"/>
          <w:b w:val="0"/>
          <w:color w:val="000000"/>
        </w:rPr>
      </w:pPr>
    </w:p>
    <w:p w14:paraId="1C000000">
      <w:pPr>
        <w:ind w:firstLine="0"/>
        <w:jc w:val="right"/>
        <w:rPr>
          <w:rStyle w:val="Style_1_ch"/>
          <w:rFonts w:ascii="Times New Roman" w:hAnsi="Times New Roman"/>
          <w:b w:val="0"/>
          <w:color w:val="000000"/>
        </w:rPr>
      </w:pPr>
    </w:p>
    <w:p w14:paraId="1D000000">
      <w:pPr>
        <w:ind w:firstLine="0"/>
        <w:jc w:val="right"/>
        <w:rPr>
          <w:rStyle w:val="Style_1_ch"/>
          <w:rFonts w:ascii="Times New Roman" w:hAnsi="Times New Roman"/>
          <w:b w:val="0"/>
          <w:color w:val="000000"/>
        </w:rPr>
      </w:pPr>
    </w:p>
    <w:p w14:paraId="1E000000">
      <w:pPr>
        <w:ind w:firstLine="0"/>
        <w:jc w:val="right"/>
        <w:rPr>
          <w:rStyle w:val="Style_1_ch"/>
          <w:rFonts w:ascii="Times New Roman" w:hAnsi="Times New Roman"/>
          <w:b w:val="0"/>
          <w:color w:val="000000"/>
        </w:rPr>
      </w:pPr>
    </w:p>
    <w:p w14:paraId="1F000000">
      <w:pPr>
        <w:ind w:firstLine="0"/>
        <w:jc w:val="right"/>
        <w:rPr>
          <w:rStyle w:val="Style_1_ch"/>
          <w:rFonts w:ascii="Times New Roman" w:hAnsi="Times New Roman"/>
          <w:b w:val="0"/>
          <w:color w:val="000000"/>
        </w:rPr>
      </w:pPr>
      <w:r>
        <w:rPr>
          <w:rStyle w:val="Style_1_ch"/>
          <w:rFonts w:ascii="Times New Roman" w:hAnsi="Times New Roman"/>
          <w:b w:val="0"/>
          <w:color w:val="000000"/>
        </w:rPr>
        <w:t>Приложение</w:t>
      </w:r>
      <w:r>
        <w:rPr>
          <w:rStyle w:val="Style_1_ch"/>
          <w:rFonts w:ascii="Times New Roman" w:hAnsi="Times New Roman"/>
          <w:b w:val="0"/>
          <w:color w:val="000000"/>
        </w:rPr>
        <w:t xml:space="preserve"> 1</w:t>
      </w:r>
      <w:bookmarkEnd w:id="1"/>
    </w:p>
    <w:p w14:paraId="20000000">
      <w:pPr>
        <w:ind/>
        <w:jc w:val="right"/>
        <w:rPr>
          <w:rStyle w:val="Style_1_ch"/>
          <w:rFonts w:ascii="Times New Roman" w:hAnsi="Times New Roman"/>
          <w:b w:val="0"/>
          <w:color w:val="000000"/>
        </w:rPr>
      </w:pPr>
      <w:r>
        <w:rPr>
          <w:rStyle w:val="Style_1_ch"/>
          <w:rFonts w:ascii="Times New Roman" w:hAnsi="Times New Roman"/>
          <w:b w:val="0"/>
          <w:color w:val="000000"/>
        </w:rPr>
        <w:t xml:space="preserve">к </w:t>
      </w:r>
      <w:r>
        <w:rPr>
          <w:rStyle w:val="Style_2_ch"/>
          <w:rFonts w:ascii="Times New Roman" w:hAnsi="Times New Roman"/>
          <w:b w:val="0"/>
          <w:color w:val="000000"/>
        </w:rPr>
        <w:t>постановлению</w:t>
      </w:r>
      <w:r>
        <w:t xml:space="preserve"> </w:t>
      </w:r>
      <w:r>
        <w:rPr>
          <w:rStyle w:val="Style_1_ch"/>
          <w:rFonts w:ascii="Times New Roman" w:hAnsi="Times New Roman"/>
          <w:b w:val="0"/>
          <w:color w:val="000000"/>
        </w:rPr>
        <w:t>администрации</w:t>
      </w:r>
    </w:p>
    <w:p w14:paraId="21000000">
      <w:pPr>
        <w:ind/>
        <w:jc w:val="right"/>
        <w:rPr>
          <w:rStyle w:val="Style_1_ch"/>
          <w:rFonts w:ascii="Times New Roman" w:hAnsi="Times New Roman"/>
          <w:b w:val="0"/>
          <w:color w:val="000000"/>
        </w:rPr>
      </w:pPr>
      <w:r>
        <w:rPr>
          <w:rStyle w:val="Style_1_ch"/>
          <w:rFonts w:ascii="Times New Roman" w:hAnsi="Times New Roman"/>
          <w:b w:val="0"/>
          <w:color w:val="000000"/>
        </w:rPr>
        <w:t>муниципального образования</w:t>
      </w:r>
      <w:r>
        <w:rPr>
          <w:rStyle w:val="Style_1_ch"/>
          <w:rFonts w:ascii="Times New Roman" w:hAnsi="Times New Roman"/>
          <w:b w:val="0"/>
          <w:color w:val="000000"/>
        </w:rPr>
        <w:t xml:space="preserve">  «Первомайское</w:t>
      </w:r>
      <w:r>
        <w:rPr>
          <w:rStyle w:val="Style_1_ch"/>
          <w:rFonts w:ascii="Times New Roman" w:hAnsi="Times New Roman"/>
          <w:b w:val="0"/>
          <w:color w:val="000000"/>
        </w:rPr>
        <w:t>»</w:t>
      </w:r>
    </w:p>
    <w:p w14:paraId="22000000">
      <w:pPr>
        <w:ind/>
        <w:jc w:val="right"/>
        <w:rPr>
          <w:rStyle w:val="Style_1_ch"/>
          <w:rFonts w:ascii="Times New Roman" w:hAnsi="Times New Roman"/>
          <w:b w:val="0"/>
          <w:color w:val="000000"/>
        </w:rPr>
      </w:pPr>
      <w:r>
        <w:rPr>
          <w:rStyle w:val="Style_1_ch"/>
          <w:rFonts w:ascii="Times New Roman" w:hAnsi="Times New Roman"/>
          <w:b w:val="0"/>
          <w:color w:val="000000"/>
        </w:rPr>
        <w:t xml:space="preserve">от </w:t>
      </w:r>
      <w:r>
        <w:rPr>
          <w:rStyle w:val="Style_1_ch"/>
          <w:rFonts w:ascii="Times New Roman" w:hAnsi="Times New Roman"/>
          <w:b w:val="0"/>
          <w:color w:val="000000"/>
        </w:rPr>
        <w:t>«</w:t>
      </w:r>
      <w:r>
        <w:rPr>
          <w:rStyle w:val="Style_1_ch"/>
          <w:rFonts w:ascii="Times New Roman" w:hAnsi="Times New Roman"/>
          <w:b w:val="0"/>
          <w:color w:val="000000"/>
        </w:rPr>
        <w:t>13</w:t>
      </w:r>
      <w:r>
        <w:rPr>
          <w:rStyle w:val="Style_1_ch"/>
          <w:rFonts w:ascii="Times New Roman" w:hAnsi="Times New Roman"/>
          <w:b w:val="0"/>
          <w:color w:val="000000"/>
        </w:rPr>
        <w:t>»</w:t>
      </w:r>
      <w:r>
        <w:rPr>
          <w:rStyle w:val="Style_1_ch"/>
          <w:rFonts w:ascii="Times New Roman" w:hAnsi="Times New Roman"/>
          <w:b w:val="0"/>
          <w:color w:val="000000"/>
        </w:rPr>
        <w:t xml:space="preserve"> </w:t>
      </w:r>
      <w:r>
        <w:rPr>
          <w:rStyle w:val="Style_1_ch"/>
          <w:rFonts w:ascii="Times New Roman" w:hAnsi="Times New Roman"/>
          <w:b w:val="0"/>
          <w:color w:val="000000"/>
        </w:rPr>
        <w:t>декабря</w:t>
      </w:r>
      <w:r>
        <w:rPr>
          <w:rStyle w:val="Style_1_ch"/>
          <w:rFonts w:ascii="Times New Roman" w:hAnsi="Times New Roman"/>
          <w:b w:val="0"/>
          <w:color w:val="000000"/>
        </w:rPr>
        <w:t xml:space="preserve"> </w:t>
      </w:r>
      <w:r>
        <w:rPr>
          <w:rStyle w:val="Style_1_ch"/>
          <w:rFonts w:ascii="Times New Roman" w:hAnsi="Times New Roman"/>
          <w:b w:val="0"/>
          <w:color w:val="000000"/>
        </w:rPr>
        <w:t>202</w:t>
      </w:r>
      <w:r>
        <w:rPr>
          <w:rStyle w:val="Style_1_ch"/>
          <w:rFonts w:ascii="Times New Roman" w:hAnsi="Times New Roman"/>
          <w:b w:val="0"/>
          <w:color w:val="000000"/>
        </w:rPr>
        <w:t>3</w:t>
      </w:r>
      <w:r>
        <w:rPr>
          <w:rStyle w:val="Style_1_ch"/>
          <w:rFonts w:ascii="Times New Roman" w:hAnsi="Times New Roman"/>
          <w:b w:val="0"/>
          <w:color w:val="000000"/>
        </w:rPr>
        <w:t xml:space="preserve"> года №46</w:t>
      </w:r>
    </w:p>
    <w:p w14:paraId="23000000">
      <w:pPr>
        <w:rPr>
          <w:rFonts w:ascii="Times New Roman" w:hAnsi="Times New Roman"/>
        </w:rPr>
      </w:pPr>
    </w:p>
    <w:p w14:paraId="24000000">
      <w:pPr>
        <w:pStyle w:val="Style_3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Порядок</w:t>
      </w:r>
      <w:r>
        <w:rPr>
          <w:rFonts w:ascii="Times New Roman" w:hAnsi="Times New Roman"/>
          <w:b w:val="0"/>
          <w:color w:val="000000"/>
        </w:rPr>
        <w:br/>
      </w:r>
      <w:r>
        <w:rPr>
          <w:rFonts w:ascii="Times New Roman" w:hAnsi="Times New Roman"/>
          <w:b w:val="0"/>
          <w:color w:val="000000"/>
        </w:rPr>
        <w:t>использования бюджетных ассигнований резервного фонда администрации муниципального образования</w:t>
      </w:r>
      <w:r>
        <w:rPr>
          <w:rFonts w:ascii="Times New Roman" w:hAnsi="Times New Roman"/>
          <w:b w:val="0"/>
          <w:color w:val="000000"/>
        </w:rPr>
        <w:t xml:space="preserve">  «Первомайское</w:t>
      </w:r>
      <w:r>
        <w:rPr>
          <w:rFonts w:ascii="Times New Roman" w:hAnsi="Times New Roman"/>
          <w:b w:val="0"/>
          <w:color w:val="000000"/>
        </w:rPr>
        <w:t>»</w:t>
      </w:r>
    </w:p>
    <w:p w14:paraId="25000000">
      <w:pPr>
        <w:rPr>
          <w:rFonts w:ascii="Times New Roman" w:hAnsi="Times New Roman"/>
        </w:rPr>
      </w:pPr>
    </w:p>
    <w:p w14:paraId="26000000">
      <w:pPr>
        <w:pStyle w:val="Style_3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1. Общие положения</w:t>
      </w:r>
    </w:p>
    <w:p w14:paraId="27000000">
      <w:pPr>
        <w:rPr>
          <w:rFonts w:ascii="Times New Roman" w:hAnsi="Times New Roman"/>
        </w:rPr>
      </w:pPr>
    </w:p>
    <w:p w14:paraId="28000000">
      <w:pPr>
        <w:rPr>
          <w:rFonts w:ascii="Times New Roman" w:hAnsi="Times New Roman"/>
        </w:rPr>
      </w:pPr>
      <w:r>
        <w:rPr>
          <w:rFonts w:ascii="Times New Roman" w:hAnsi="Times New Roman"/>
        </w:rPr>
        <w:t>1.1. Настоящий порядок разработан в соответствии со ст.81 Бюджетного кодекса Российской Федерации и устанавливает порядок использования бюджетных ассигнований резервного фонда администрации муниципального образования</w:t>
      </w:r>
      <w:r>
        <w:rPr>
          <w:rFonts w:ascii="Times New Roman" w:hAnsi="Times New Roman"/>
        </w:rPr>
        <w:t xml:space="preserve">  «Первомайское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(далее Резервный фонд), предусмотренных в составе бюджета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ун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ципального образования «Первомайское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далее  - </w:t>
      </w:r>
      <w:r>
        <w:rPr>
          <w:rFonts w:ascii="Times New Roman" w:hAnsi="Times New Roman"/>
        </w:rPr>
        <w:t>поселение</w:t>
      </w:r>
      <w:r>
        <w:rPr>
          <w:rFonts w:ascii="Times New Roman" w:hAnsi="Times New Roman"/>
        </w:rPr>
        <w:t xml:space="preserve">). </w:t>
      </w:r>
    </w:p>
    <w:p w14:paraId="29000000">
      <w:pPr>
        <w:rPr>
          <w:rFonts w:ascii="Times New Roman" w:hAnsi="Times New Roman"/>
        </w:rPr>
      </w:pPr>
      <w:r>
        <w:rPr>
          <w:rFonts w:ascii="Times New Roman" w:hAnsi="Times New Roman"/>
        </w:rPr>
        <w:t>1.2. Фонд формируется 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природного и техногенного характера.</w:t>
      </w:r>
    </w:p>
    <w:p w14:paraId="2A000000">
      <w:pPr>
        <w:rPr>
          <w:rFonts w:ascii="Times New Roman" w:hAnsi="Times New Roman"/>
        </w:rPr>
      </w:pPr>
      <w:r>
        <w:rPr>
          <w:rFonts w:ascii="Times New Roman" w:hAnsi="Times New Roman"/>
        </w:rPr>
        <w:t>1.3. Чрезвычайная ситуация (далее ЧС)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а также ущерб здоровью людей или окружающей среде, значительные материальные потери и нарушение условий жизнедеятельности людей.</w:t>
      </w:r>
    </w:p>
    <w:p w14:paraId="2B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Ликвидация ЧС - это аварийно-спасательные и другие неотложные работы, проводимые при возникновении ЧС и направленные на спасение жизни и сохранение здоровья людей, снижение ущерба </w:t>
      </w:r>
      <w:r>
        <w:rPr>
          <w:rFonts w:ascii="Times New Roman" w:hAnsi="Times New Roman"/>
        </w:rPr>
        <w:t xml:space="preserve">окружающей </w:t>
      </w:r>
      <w:r>
        <w:rPr>
          <w:rFonts w:ascii="Times New Roman" w:hAnsi="Times New Roman"/>
        </w:rPr>
        <w:t>среде и материальных потерь, а также на локализацию зон ЧС, прекращение действия характерных для них опасных факторов.</w:t>
      </w:r>
    </w:p>
    <w:p w14:paraId="2C000000">
      <w:pPr>
        <w:rPr>
          <w:rFonts w:ascii="Times New Roman" w:hAnsi="Times New Roman"/>
        </w:rPr>
      </w:pPr>
      <w:r>
        <w:rPr>
          <w:rFonts w:ascii="Times New Roman" w:hAnsi="Times New Roman"/>
        </w:rPr>
        <w:t>1.5. Финансирование мероприятий по ликвидации ЧС из Резервного фонда производится в тех случаях, когда угроза возникновения или возникшая ЧС достигла таких масштабов, при которых собственных средств организаций, юридических лиц, индивидуальных предпринимателей, страховых фондов, средств, на</w:t>
      </w:r>
      <w:r>
        <w:rPr>
          <w:rFonts w:ascii="Times New Roman" w:hAnsi="Times New Roman"/>
        </w:rPr>
        <w:t>ходящихся в распоряжении органа</w:t>
      </w:r>
      <w:r>
        <w:rPr>
          <w:rFonts w:ascii="Times New Roman" w:hAnsi="Times New Roman"/>
        </w:rPr>
        <w:t xml:space="preserve"> местного самоуправления </w:t>
      </w:r>
      <w:r>
        <w:rPr>
          <w:rFonts w:ascii="Times New Roman" w:hAnsi="Times New Roman"/>
        </w:rPr>
        <w:t>и других источников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недостаточно для ее ликвидации.</w:t>
      </w:r>
    </w:p>
    <w:p w14:paraId="2D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Возмещение расходов бюджета </w:t>
      </w:r>
      <w:r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«Первомайское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связанных с ликвидацией последствий ЧС, произошедших по вине юридических или физических лиц, осуществляется в соответствии с действующим законодательством.</w:t>
      </w:r>
    </w:p>
    <w:p w14:paraId="2E000000">
      <w:pPr>
        <w:rPr>
          <w:rFonts w:ascii="Times New Roman" w:hAnsi="Times New Roman"/>
        </w:rPr>
      </w:pPr>
      <w:r>
        <w:rPr>
          <w:rFonts w:ascii="Times New Roman" w:hAnsi="Times New Roman"/>
        </w:rPr>
        <w:t>1.6. Размер Р</w:t>
      </w:r>
      <w:r>
        <w:rPr>
          <w:rFonts w:ascii="Times New Roman" w:hAnsi="Times New Roman"/>
        </w:rPr>
        <w:t xml:space="preserve">езервного фонда на очередной финансовый год (очередной финансовый год и плановый период) устанавливается решением Думы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ун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ципального образования «Первомайское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бюджете </w:t>
      </w:r>
      <w:r>
        <w:rPr>
          <w:rFonts w:ascii="Times New Roman" w:hAnsi="Times New Roman"/>
        </w:rPr>
        <w:t>муниципального образования на очередной финансовый год и плановый период.</w:t>
      </w:r>
    </w:p>
    <w:p w14:paraId="2F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1.7. Оперативное управление бюджетными ассигнованиями Резервного фонда осуществляет </w:t>
      </w:r>
      <w:r>
        <w:rPr>
          <w:rFonts w:ascii="Times New Roman" w:hAnsi="Times New Roman"/>
        </w:rPr>
        <w:t xml:space="preserve">администрация </w:t>
      </w:r>
      <w:r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«Первомайское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. </w:t>
      </w:r>
    </w:p>
    <w:p w14:paraId="30000000">
      <w:pPr>
        <w:rPr>
          <w:rFonts w:ascii="Times New Roman" w:hAnsi="Times New Roman"/>
        </w:rPr>
      </w:pPr>
    </w:p>
    <w:p w14:paraId="31000000">
      <w:pPr>
        <w:pStyle w:val="Style_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2. Цели и условия использования средств Резервного фонда</w:t>
      </w:r>
    </w:p>
    <w:p w14:paraId="32000000">
      <w:pPr>
        <w:rPr>
          <w:rFonts w:ascii="Times New Roman" w:hAnsi="Times New Roman"/>
        </w:rPr>
      </w:pPr>
    </w:p>
    <w:p w14:paraId="33000000">
      <w:pPr>
        <w:rPr>
          <w:rFonts w:ascii="Times New Roman" w:hAnsi="Times New Roman"/>
        </w:rPr>
      </w:pPr>
      <w:r>
        <w:rPr>
          <w:rFonts w:ascii="Times New Roman" w:hAnsi="Times New Roman"/>
        </w:rPr>
        <w:t>2.1. Цели расходования средств Резервного фонда:</w:t>
      </w:r>
    </w:p>
    <w:p w14:paraId="34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проведение аварийно-спасательных, аварийно-восстановительных и других неотложных работ на объектах муниципальной собственности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 xml:space="preserve">, связанных с ликвидацией последствий ЧС в границах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 xml:space="preserve"> (в том числе предоставление транспортных и иных необходимых материальных сре</w:t>
      </w:r>
      <w:r>
        <w:rPr>
          <w:rFonts w:ascii="Times New Roman" w:hAnsi="Times New Roman"/>
        </w:rPr>
        <w:t>дств сп</w:t>
      </w:r>
      <w:r>
        <w:rPr>
          <w:rFonts w:ascii="Times New Roman" w:hAnsi="Times New Roman"/>
        </w:rPr>
        <w:t>асателям, привлеченным для участия в проведении работ по ликвидации ЧС);</w:t>
      </w:r>
    </w:p>
    <w:p w14:paraId="35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проведение аварийно-спасательных, аварийно-восстановительных и других неотложных работ в зоне чрезвычайной ситуации, за исключением работ на объектах </w:t>
      </w:r>
      <w:r>
        <w:rPr>
          <w:rFonts w:ascii="Times New Roman" w:hAnsi="Times New Roman"/>
        </w:rPr>
        <w:t xml:space="preserve">муниципальной собственности </w:t>
      </w:r>
      <w:r>
        <w:rPr>
          <w:rFonts w:ascii="Times New Roman" w:hAnsi="Times New Roman"/>
        </w:rPr>
        <w:t>района</w:t>
      </w:r>
      <w:r>
        <w:rPr>
          <w:rFonts w:ascii="Times New Roman" w:hAnsi="Times New Roman"/>
        </w:rPr>
        <w:t xml:space="preserve"> (в том числе предоставление транспортных и иных необходимых материальных сре</w:t>
      </w:r>
      <w:r>
        <w:rPr>
          <w:rFonts w:ascii="Times New Roman" w:hAnsi="Times New Roman"/>
        </w:rPr>
        <w:t>дств сп</w:t>
      </w:r>
      <w:r>
        <w:rPr>
          <w:rFonts w:ascii="Times New Roman" w:hAnsi="Times New Roman"/>
        </w:rPr>
        <w:t>асателям, привлеченным для участия в проведении работ по ликвидации ЧС);</w:t>
      </w:r>
    </w:p>
    <w:p w14:paraId="36000000">
      <w:pPr>
        <w:rPr>
          <w:rFonts w:ascii="Times New Roman" w:hAnsi="Times New Roman"/>
        </w:rPr>
      </w:pPr>
      <w:r>
        <w:rPr>
          <w:rFonts w:ascii="Times New Roman" w:hAnsi="Times New Roman"/>
        </w:rPr>
        <w:t>в) проведение мероприятий по жизнеобеспечению населения (в том числе развертывание и содержание пунктов временного размещения населения и питания для эвакуируемых граждан; закупка материальных ресурсов; приобретение строительных материалов; расходы по коммунальным услугам; расходы на приобретение продуктов питания и приготовление пищи, в том числе услуги общественного питания; аренда зданий, сооружений; оказание транспортных услуг в течение необходимого срока);</w:t>
      </w:r>
    </w:p>
    <w:p w14:paraId="37000000">
      <w:pPr>
        <w:rPr>
          <w:rFonts w:ascii="Times New Roman" w:hAnsi="Times New Roman"/>
        </w:rPr>
      </w:pPr>
      <w:r>
        <w:rPr>
          <w:rFonts w:ascii="Times New Roman" w:hAnsi="Times New Roman"/>
        </w:rPr>
        <w:t>2.2. Номенклатура и объемы резервов материальных ресурсов, необходимых для проведения неотложных работ при ликвидации чрезвычайных ситуаций и для жизнеобеспечения пострадавшего населения, определяются в зависимости от типов и масштабов чрезвычайных ситуаций, продолжительности периода жизнеобеспечения, в течение которого должно осуществляется устойчивое снабжение населения.</w:t>
      </w:r>
    </w:p>
    <w:p w14:paraId="38000000">
      <w:pPr>
        <w:rPr>
          <w:rFonts w:ascii="Times New Roman" w:hAnsi="Times New Roman"/>
        </w:rPr>
      </w:pPr>
      <w:r>
        <w:rPr>
          <w:rFonts w:ascii="Times New Roman" w:hAnsi="Times New Roman"/>
        </w:rPr>
        <w:t>2.3. Получателями средств резервного фонда могут являться муниципальные учреждения.</w:t>
      </w:r>
    </w:p>
    <w:p w14:paraId="39000000">
      <w:pPr>
        <w:rPr>
          <w:rFonts w:ascii="Times New Roman" w:hAnsi="Times New Roman"/>
        </w:rPr>
      </w:pPr>
    </w:p>
    <w:p w14:paraId="3A000000">
      <w:pPr>
        <w:pStyle w:val="Style_3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3. Порядок принятия решения о выделении средств Резервного фонда</w:t>
      </w:r>
    </w:p>
    <w:p w14:paraId="3B000000">
      <w:pPr>
        <w:rPr>
          <w:rFonts w:ascii="Times New Roman" w:hAnsi="Times New Roman"/>
        </w:rPr>
      </w:pPr>
    </w:p>
    <w:p w14:paraId="3C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Основанием для рассмотрения вопроса о выделении средств Резервного фонда является письменное обращение заявителя на имя </w:t>
      </w:r>
      <w:r>
        <w:rPr>
          <w:rFonts w:ascii="Times New Roman" w:hAnsi="Times New Roman"/>
        </w:rPr>
        <w:t>Главы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выделении средств Резервного фонда (далее - обращение) с приложением документов, обосновывающих размер запрашиваемых средств и иных документов, предусмотренных настоящим Порядком.</w:t>
      </w:r>
    </w:p>
    <w:p w14:paraId="3D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>Глава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день поступления</w:t>
      </w:r>
      <w:r>
        <w:rPr>
          <w:rFonts w:ascii="Times New Roman" w:hAnsi="Times New Roman"/>
        </w:rPr>
        <w:t xml:space="preserve"> обращения</w:t>
      </w:r>
      <w:r>
        <w:rPr>
          <w:rFonts w:ascii="Times New Roman" w:hAnsi="Times New Roman"/>
        </w:rPr>
        <w:t xml:space="preserve"> 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</w:t>
      </w:r>
      <w:r>
        <w:rPr>
          <w:rFonts w:ascii="Times New Roman" w:hAnsi="Times New Roman"/>
        </w:rPr>
        <w:t>лагающихся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нему документов направляет их </w:t>
      </w:r>
      <w:r>
        <w:rPr>
          <w:rFonts w:ascii="Times New Roman" w:hAnsi="Times New Roman"/>
        </w:rPr>
        <w:t xml:space="preserve">на рассмотрение в комиссию по </w:t>
      </w:r>
      <w:r>
        <w:rPr>
          <w:rFonts w:ascii="Times New Roman" w:hAnsi="Times New Roman"/>
        </w:rPr>
        <w:t xml:space="preserve">предупреждению и ликвидации чрезвычайных ситуаций на территории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ун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ципального образования «Первомайское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далее - комиссия).</w:t>
      </w:r>
    </w:p>
    <w:p w14:paraId="3E000000">
      <w:pPr>
        <w:rPr>
          <w:rFonts w:ascii="Times New Roman" w:hAnsi="Times New Roman"/>
        </w:rPr>
      </w:pPr>
      <w:r>
        <w:rPr>
          <w:rFonts w:ascii="Times New Roman" w:hAnsi="Times New Roman"/>
        </w:rPr>
        <w:t>3.3. По результатам рассмотрения обращения, в срок не более 10 календарных дней со дня поступления обращения, секретарь комиссии подготавливает один из следующих документов:</w:t>
      </w:r>
    </w:p>
    <w:p w14:paraId="3F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3.3.1. Проект </w:t>
      </w:r>
      <w:r>
        <w:rPr>
          <w:rFonts w:ascii="Times New Roman" w:hAnsi="Times New Roman"/>
        </w:rPr>
        <w:t>постановления</w:t>
      </w:r>
      <w:r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 выделении средств Резервного Фонда;</w:t>
      </w:r>
    </w:p>
    <w:p w14:paraId="40000000">
      <w:pPr>
        <w:rPr>
          <w:rFonts w:ascii="Times New Roman" w:hAnsi="Times New Roman"/>
        </w:rPr>
      </w:pPr>
      <w:r>
        <w:rPr>
          <w:rFonts w:ascii="Times New Roman" w:hAnsi="Times New Roman"/>
        </w:rPr>
        <w:t>3.3.2. Письменный ответ обратившемуся заинтересованному лицу с указанием причин отказа в выделении средств Резервного Фонда.</w:t>
      </w:r>
    </w:p>
    <w:p w14:paraId="41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Основанием для выделения средств Резервного фонда является </w:t>
      </w:r>
      <w:r>
        <w:rPr>
          <w:rFonts w:ascii="Times New Roman" w:hAnsi="Times New Roman"/>
        </w:rPr>
        <w:t xml:space="preserve">постановление </w:t>
      </w: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>, в котором указывается:</w:t>
      </w:r>
    </w:p>
    <w:p w14:paraId="42000000">
      <w:pPr>
        <w:rPr>
          <w:rFonts w:ascii="Times New Roman" w:hAnsi="Times New Roman"/>
        </w:rPr>
      </w:pPr>
      <w:r>
        <w:rPr>
          <w:rFonts w:ascii="Times New Roman" w:hAnsi="Times New Roman"/>
        </w:rPr>
        <w:t>3.4.1</w:t>
      </w:r>
      <w:r>
        <w:rPr>
          <w:rFonts w:ascii="Times New Roman" w:hAnsi="Times New Roman"/>
        </w:rPr>
        <w:t>. цели предоставления средств;</w:t>
      </w:r>
    </w:p>
    <w:p w14:paraId="43000000">
      <w:pPr>
        <w:rPr>
          <w:rFonts w:ascii="Times New Roman" w:hAnsi="Times New Roman"/>
        </w:rPr>
      </w:pPr>
      <w:r>
        <w:rPr>
          <w:rFonts w:ascii="Times New Roman" w:hAnsi="Times New Roman"/>
        </w:rPr>
        <w:t>3.4.2</w:t>
      </w:r>
      <w:r>
        <w:rPr>
          <w:rFonts w:ascii="Times New Roman" w:hAnsi="Times New Roman"/>
        </w:rPr>
        <w:t>. размер предоставляемых средств;</w:t>
      </w:r>
    </w:p>
    <w:p w14:paraId="44000000">
      <w:pPr>
        <w:rPr>
          <w:rFonts w:ascii="Times New Roman" w:hAnsi="Times New Roman"/>
        </w:rPr>
      </w:pPr>
      <w:r>
        <w:rPr>
          <w:rFonts w:ascii="Times New Roman" w:hAnsi="Times New Roman"/>
        </w:rPr>
        <w:t>3.4</w:t>
      </w:r>
      <w:r>
        <w:rPr>
          <w:rFonts w:ascii="Times New Roman" w:hAnsi="Times New Roman"/>
        </w:rPr>
        <w:t>.3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Главным распорядите</w:t>
      </w:r>
      <w:r>
        <w:rPr>
          <w:rFonts w:ascii="Times New Roman" w:hAnsi="Times New Roman"/>
        </w:rPr>
        <w:t>лем средств Р</w:t>
      </w:r>
      <w:r>
        <w:rPr>
          <w:rFonts w:ascii="Times New Roman" w:hAnsi="Times New Roman"/>
        </w:rPr>
        <w:t xml:space="preserve">езервного фонда является </w:t>
      </w:r>
      <w:r>
        <w:rPr>
          <w:rFonts w:ascii="Times New Roman" w:hAnsi="Times New Roman"/>
        </w:rPr>
        <w:t>администрация</w:t>
      </w:r>
      <w:r>
        <w:rPr>
          <w:rFonts w:ascii="Times New Roman" w:hAnsi="Times New Roman"/>
        </w:rPr>
        <w:t xml:space="preserve"> муниципального образования</w:t>
      </w:r>
      <w:r>
        <w:rPr>
          <w:rFonts w:ascii="Times New Roman" w:hAnsi="Times New Roman"/>
        </w:rPr>
        <w:t xml:space="preserve"> «Первомайское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14:paraId="45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На основании </w:t>
      </w:r>
      <w:r>
        <w:rPr>
          <w:rFonts w:ascii="Times New Roman" w:hAnsi="Times New Roman"/>
        </w:rPr>
        <w:t xml:space="preserve">постановления </w:t>
      </w:r>
      <w:r>
        <w:rPr>
          <w:rFonts w:ascii="Times New Roman" w:hAnsi="Times New Roman"/>
        </w:rPr>
        <w:t xml:space="preserve">администрации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 xml:space="preserve"> финансовый орган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 в течение </w:t>
      </w:r>
      <w:r>
        <w:rPr>
          <w:rFonts w:ascii="Times New Roman" w:hAnsi="Times New Roman"/>
        </w:rPr>
        <w:t>двух дней</w:t>
      </w:r>
      <w:r>
        <w:rPr>
          <w:rFonts w:ascii="Times New Roman" w:hAnsi="Times New Roman"/>
        </w:rPr>
        <w:t xml:space="preserve"> со дня </w:t>
      </w:r>
      <w:r>
        <w:rPr>
          <w:rFonts w:ascii="Times New Roman" w:hAnsi="Times New Roman"/>
        </w:rPr>
        <w:t>подписания</w:t>
      </w:r>
      <w:r>
        <w:rPr>
          <w:rFonts w:ascii="Times New Roman" w:hAnsi="Times New Roman"/>
        </w:rPr>
        <w:t xml:space="preserve"> постановления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выделяет</w:t>
      </w:r>
      <w:r>
        <w:rPr>
          <w:rFonts w:ascii="Times New Roman" w:hAnsi="Times New Roman"/>
        </w:rPr>
        <w:t xml:space="preserve"> средств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езер</w:t>
      </w:r>
      <w:r>
        <w:rPr>
          <w:rFonts w:ascii="Times New Roman" w:hAnsi="Times New Roman"/>
        </w:rPr>
        <w:t>вного фонда получателю средств Р</w:t>
      </w:r>
      <w:r>
        <w:rPr>
          <w:rFonts w:ascii="Times New Roman" w:hAnsi="Times New Roman"/>
        </w:rPr>
        <w:t>езервного фонда.</w:t>
      </w:r>
    </w:p>
    <w:p w14:paraId="46000000">
      <w:pPr>
        <w:rPr>
          <w:rFonts w:ascii="Times New Roman" w:hAnsi="Times New Roman"/>
        </w:rPr>
      </w:pPr>
      <w:r>
        <w:rPr>
          <w:rFonts w:ascii="Times New Roman" w:hAnsi="Times New Roman"/>
        </w:rPr>
        <w:t>3.6. Средства Резервного фонда подлежат использованию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строго по целевому назначению.</w:t>
      </w:r>
    </w:p>
    <w:p w14:paraId="47000000">
      <w:pPr>
        <w:rPr>
          <w:rFonts w:ascii="Times New Roman" w:hAnsi="Times New Roman"/>
        </w:rPr>
      </w:pPr>
      <w:r>
        <w:rPr>
          <w:rFonts w:ascii="Times New Roman" w:hAnsi="Times New Roman"/>
        </w:rPr>
        <w:t>3.7. К обращению, указанному в п.3.1. прилагаются документы:</w:t>
      </w:r>
    </w:p>
    <w:p w14:paraId="48000000">
      <w:pPr>
        <w:rPr>
          <w:rFonts w:ascii="Times New Roman" w:hAnsi="Times New Roman"/>
        </w:rPr>
      </w:pPr>
      <w:r>
        <w:rPr>
          <w:rFonts w:ascii="Times New Roman" w:hAnsi="Times New Roman"/>
        </w:rPr>
        <w:t>3.7.1. В случае проведения аварийно-спасательных, аварийно-восстановительных и других неотложных работ на объектах муниципальной собственности</w:t>
      </w:r>
      <w:r>
        <w:rPr>
          <w:rFonts w:ascii="Times New Roman" w:hAnsi="Times New Roman"/>
        </w:rPr>
        <w:t xml:space="preserve"> поселения</w:t>
      </w:r>
      <w:r>
        <w:rPr>
          <w:rFonts w:ascii="Times New Roman" w:hAnsi="Times New Roman"/>
        </w:rPr>
        <w:t xml:space="preserve">, связанных с ликвидацией последствий ЧС в границах </w:t>
      </w:r>
      <w:r>
        <w:rPr>
          <w:rFonts w:ascii="Times New Roman" w:hAnsi="Times New Roman"/>
        </w:rPr>
        <w:t>поселени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в том числе предоставление транспортных и иных необходимых материальных средств спасателям, </w:t>
      </w:r>
      <w:r>
        <w:rPr>
          <w:rFonts w:ascii="Times New Roman" w:hAnsi="Times New Roman"/>
        </w:rPr>
        <w:t>привлеченным для участия в проведении работ по ликвидации ЧС):</w:t>
      </w:r>
    </w:p>
    <w:p w14:paraId="49000000">
      <w:pPr>
        <w:rPr>
          <w:rFonts w:ascii="Times New Roman" w:hAnsi="Times New Roman"/>
        </w:rPr>
      </w:pPr>
      <w:r>
        <w:rPr>
          <w:rFonts w:ascii="Times New Roman" w:hAnsi="Times New Roman"/>
        </w:rPr>
        <w:t>1) решение органа местного са</w:t>
      </w:r>
      <w:r>
        <w:rPr>
          <w:rFonts w:ascii="Times New Roman" w:hAnsi="Times New Roman"/>
        </w:rPr>
        <w:t>моуправления о введении режима ЧС</w:t>
      </w:r>
      <w:r>
        <w:rPr>
          <w:rFonts w:ascii="Times New Roman" w:hAnsi="Times New Roman"/>
        </w:rPr>
        <w:t xml:space="preserve">, протокол заседания комиссии </w:t>
      </w:r>
      <w:r>
        <w:rPr>
          <w:rFonts w:ascii="Times New Roman" w:hAnsi="Times New Roman"/>
        </w:rPr>
        <w:t>по предупреждению и ликвидации чрезвычайных ситуаций на территории муниципального образования</w:t>
      </w:r>
      <w:r>
        <w:rPr>
          <w:rFonts w:ascii="Times New Roman" w:hAnsi="Times New Roman"/>
        </w:rPr>
        <w:t xml:space="preserve"> «Первомайское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о введении режима ЧС</w:t>
      </w:r>
      <w:r>
        <w:rPr>
          <w:rFonts w:ascii="Times New Roman" w:hAnsi="Times New Roman"/>
        </w:rPr>
        <w:t xml:space="preserve"> в пределах конкретной территории;</w:t>
      </w:r>
    </w:p>
    <w:p w14:paraId="4A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акт обследования объекта, поврежденного (разрушенного) в результате ЧС, </w:t>
      </w:r>
      <w:r>
        <w:rPr>
          <w:rFonts w:ascii="Times New Roman" w:hAnsi="Times New Roman"/>
        </w:rPr>
        <w:t xml:space="preserve">подписывается </w:t>
      </w:r>
      <w:r>
        <w:rPr>
          <w:rFonts w:ascii="Times New Roman" w:hAnsi="Times New Roman"/>
        </w:rPr>
        <w:t xml:space="preserve">руководителем, </w:t>
      </w:r>
      <w:r>
        <w:rPr>
          <w:rFonts w:ascii="Times New Roman" w:hAnsi="Times New Roman"/>
        </w:rPr>
        <w:t xml:space="preserve">членами комиссии </w:t>
      </w:r>
      <w:r>
        <w:rPr>
          <w:rFonts w:ascii="Times New Roman" w:hAnsi="Times New Roman"/>
        </w:rPr>
        <w:t>(Приложение 1);</w:t>
      </w:r>
    </w:p>
    <w:p w14:paraId="4B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дефектная ведомость на каждый поврежденный (разрушенный) объект муниципальной собственности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 xml:space="preserve">, составленная и подписанная </w:t>
      </w:r>
      <w:r>
        <w:rPr>
          <w:rFonts w:ascii="Times New Roman" w:hAnsi="Times New Roman"/>
        </w:rPr>
        <w:t>специалистом администрации.</w:t>
      </w:r>
    </w:p>
    <w:p w14:paraId="4C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локальный ресурсный сметный расчет на каждый поврежденный (разрушенный) объект муниципальной собственности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 xml:space="preserve">, составленный и подписанный </w:t>
      </w:r>
      <w:r>
        <w:rPr>
          <w:rFonts w:ascii="Times New Roman" w:hAnsi="Times New Roman"/>
        </w:rPr>
        <w:t>специалистом администрации,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утвержденный </w:t>
      </w:r>
      <w:r>
        <w:rPr>
          <w:rFonts w:ascii="Times New Roman" w:hAnsi="Times New Roman"/>
        </w:rPr>
        <w:t>руководителем объекта, поврежденного (разрушенного) в результате ЧС;</w:t>
      </w:r>
    </w:p>
    <w:p w14:paraId="4D000000">
      <w:pPr>
        <w:rPr>
          <w:rFonts w:ascii="Times New Roman" w:hAnsi="Times New Roman"/>
        </w:rPr>
      </w:pPr>
      <w:r>
        <w:rPr>
          <w:rFonts w:ascii="Times New Roman" w:hAnsi="Times New Roman"/>
        </w:rPr>
        <w:t>5) копия свидетельства о государственной регистрации права муниципальной собственности на каждый поврежденный (разрушенный) объект или документ, подтверждающий принадлежность поврежденного объекта к муниципальной собственности (выписка из реестра муниципальной собственности/ копия технического паспорта объекта);</w:t>
      </w:r>
    </w:p>
    <w:p w14:paraId="4E000000">
      <w:pPr>
        <w:rPr>
          <w:rFonts w:ascii="Times New Roman" w:hAnsi="Times New Roman"/>
        </w:rPr>
      </w:pPr>
      <w:r>
        <w:rPr>
          <w:rFonts w:ascii="Times New Roman" w:hAnsi="Times New Roman"/>
        </w:rPr>
        <w:t>6) справка соответствующего исполнительного органа государственной власти Иркутской области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либо территориального органа федерального органа государственной власти Российской Федерации о факте, характере и границах чрезвычайной ситуации;</w:t>
      </w:r>
    </w:p>
    <w:p w14:paraId="4F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3.7.2. В случае проведения аварийно-спасательных, аварийно-восстановительных и других неотложных работ в зоне чрезвычайной ситуации, за исключением работ на объектах муниципальной собственности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>:</w:t>
      </w:r>
    </w:p>
    <w:p w14:paraId="50000000">
      <w:pPr>
        <w:rPr>
          <w:rFonts w:ascii="Times New Roman" w:hAnsi="Times New Roman"/>
        </w:rPr>
      </w:pPr>
      <w:r>
        <w:rPr>
          <w:rFonts w:ascii="Times New Roman" w:hAnsi="Times New Roman"/>
        </w:rPr>
        <w:t>1) решение органа местного са</w:t>
      </w:r>
      <w:r>
        <w:rPr>
          <w:rFonts w:ascii="Times New Roman" w:hAnsi="Times New Roman"/>
        </w:rPr>
        <w:t>моуправления о введении режима ЧС</w:t>
      </w:r>
      <w:r>
        <w:rPr>
          <w:rFonts w:ascii="Times New Roman" w:hAnsi="Times New Roman"/>
        </w:rPr>
        <w:t xml:space="preserve">, протокол заседания комиссии по предупреждению и ликвидации чрезвычайных ситуаций и пожарной </w:t>
      </w:r>
      <w:r>
        <w:rPr>
          <w:rFonts w:ascii="Times New Roman" w:hAnsi="Times New Roman"/>
        </w:rPr>
        <w:t xml:space="preserve">безопасности о введении режима ЧС </w:t>
      </w:r>
      <w:r>
        <w:rPr>
          <w:rFonts w:ascii="Times New Roman" w:hAnsi="Times New Roman"/>
        </w:rPr>
        <w:t>в пределах конкретной территории;</w:t>
      </w:r>
    </w:p>
    <w:p w14:paraId="51000000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>) копия свидетельства о государственной регистрации права собственности на каждый поврежденный (разрушенный) объект или копи</w:t>
      </w:r>
      <w:r>
        <w:rPr>
          <w:rFonts w:ascii="Times New Roman" w:hAnsi="Times New Roman"/>
        </w:rPr>
        <w:t>я технического паспорта объекта</w:t>
      </w:r>
      <w:r>
        <w:rPr>
          <w:rFonts w:ascii="Times New Roman" w:hAnsi="Times New Roman"/>
        </w:rPr>
        <w:t>;</w:t>
      </w:r>
    </w:p>
    <w:p w14:paraId="52000000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>) справка соответствующего исполнительного органа государственной власти Иркутской области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либо территориального органа федерального органа государственной власт</w:t>
      </w:r>
      <w:r>
        <w:rPr>
          <w:rFonts w:ascii="Times New Roman" w:hAnsi="Times New Roman"/>
        </w:rPr>
        <w:t>и Российской Федерации о факте чрезвычайной ситуации.</w:t>
      </w:r>
    </w:p>
    <w:p w14:paraId="53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3.7.3. На основании документов указанных в пункте 3.7.2. администрация </w:t>
      </w:r>
      <w:r>
        <w:rPr>
          <w:rFonts w:ascii="Times New Roman" w:hAnsi="Times New Roman"/>
        </w:rPr>
        <w:t>поселения</w:t>
      </w:r>
      <w:r>
        <w:rPr>
          <w:rFonts w:ascii="Times New Roman" w:hAnsi="Times New Roman"/>
        </w:rPr>
        <w:t xml:space="preserve"> подготавливает следующие документы:</w:t>
      </w:r>
    </w:p>
    <w:p w14:paraId="54000000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) акт обследования объекта, поврежденного (разрушенного) в результате ЧС, подписанный собственником</w:t>
      </w:r>
      <w:r>
        <w:rPr>
          <w:rFonts w:ascii="Times New Roman" w:hAnsi="Times New Roman"/>
        </w:rPr>
        <w:t>, членами комиссии (Приложение 1);</w:t>
      </w:r>
    </w:p>
    <w:p w14:paraId="55000000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) дефектная ведомость на каждый поврежденный (разрушенный) объект </w:t>
      </w:r>
      <w:r>
        <w:rPr>
          <w:rFonts w:ascii="Times New Roman" w:hAnsi="Times New Roman"/>
        </w:rPr>
        <w:t xml:space="preserve">утвержденная </w:t>
      </w:r>
      <w:r>
        <w:rPr>
          <w:rFonts w:ascii="Times New Roman" w:hAnsi="Times New Roman"/>
        </w:rPr>
        <w:t xml:space="preserve">главой </w:t>
      </w:r>
      <w:r>
        <w:rPr>
          <w:rFonts w:ascii="Times New Roman" w:hAnsi="Times New Roman"/>
        </w:rPr>
        <w:t>муниципального образования</w:t>
      </w:r>
      <w:r>
        <w:rPr>
          <w:rFonts w:ascii="Times New Roman" w:hAnsi="Times New Roman"/>
        </w:rPr>
        <w:t xml:space="preserve">  «Первомайское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.</w:t>
      </w:r>
    </w:p>
    <w:p w14:paraId="56000000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) локальный ресурсный сметный расчет на каждый поврежденный (разрушенный) объект </w:t>
      </w:r>
      <w:r>
        <w:rPr>
          <w:rFonts w:ascii="Times New Roman" w:hAnsi="Times New Roman"/>
        </w:rPr>
        <w:t xml:space="preserve">утвержденный </w:t>
      </w:r>
      <w:r>
        <w:rPr>
          <w:rFonts w:ascii="Times New Roman" w:hAnsi="Times New Roman"/>
        </w:rPr>
        <w:t xml:space="preserve"> главой </w:t>
      </w:r>
      <w:r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>«Первомайское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14:paraId="57000000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) смета-заявка о потребности в средства</w:t>
      </w:r>
      <w:r>
        <w:rPr>
          <w:rFonts w:ascii="Times New Roman" w:hAnsi="Times New Roman"/>
        </w:rPr>
        <w:t>х Резервного фонда (Приложение 2</w:t>
      </w:r>
      <w:r>
        <w:rPr>
          <w:rFonts w:ascii="Times New Roman" w:hAnsi="Times New Roman"/>
        </w:rPr>
        <w:t>).</w:t>
      </w:r>
    </w:p>
    <w:p w14:paraId="58000000">
      <w:pPr>
        <w:rPr>
          <w:rFonts w:ascii="Times New Roman" w:hAnsi="Times New Roman"/>
        </w:rPr>
      </w:pPr>
      <w:r>
        <w:rPr>
          <w:rFonts w:ascii="Times New Roman" w:hAnsi="Times New Roman"/>
        </w:rPr>
        <w:t>3.7.4</w:t>
      </w:r>
      <w:r>
        <w:rPr>
          <w:rFonts w:ascii="Times New Roman" w:hAnsi="Times New Roman"/>
        </w:rPr>
        <w:t>. В случае проведения мероприятий по жизнеобеспечению населения:</w:t>
      </w:r>
    </w:p>
    <w:p w14:paraId="59000000">
      <w:pPr>
        <w:rPr>
          <w:rFonts w:ascii="Times New Roman" w:hAnsi="Times New Roman"/>
        </w:rPr>
      </w:pPr>
      <w:r>
        <w:rPr>
          <w:rFonts w:ascii="Times New Roman" w:hAnsi="Times New Roman"/>
        </w:rPr>
        <w:t>1) решение органа местного самоупр</w:t>
      </w:r>
      <w:r>
        <w:rPr>
          <w:rFonts w:ascii="Times New Roman" w:hAnsi="Times New Roman"/>
        </w:rPr>
        <w:t>авления о введении режима ЧС</w:t>
      </w:r>
      <w:r>
        <w:rPr>
          <w:rFonts w:ascii="Times New Roman" w:hAnsi="Times New Roman"/>
        </w:rPr>
        <w:t xml:space="preserve">, протокол заседания комиссии </w:t>
      </w:r>
      <w:r>
        <w:rPr>
          <w:rFonts w:ascii="Times New Roman" w:hAnsi="Times New Roman"/>
        </w:rPr>
        <w:t>о введении режима ЧС</w:t>
      </w:r>
      <w:r>
        <w:rPr>
          <w:rFonts w:ascii="Times New Roman" w:hAnsi="Times New Roman"/>
        </w:rPr>
        <w:t xml:space="preserve"> в пределах конкретной территории;</w:t>
      </w:r>
    </w:p>
    <w:p w14:paraId="5A000000">
      <w:pPr>
        <w:rPr>
          <w:rFonts w:ascii="Times New Roman" w:hAnsi="Times New Roman"/>
        </w:rPr>
      </w:pPr>
      <w:r>
        <w:rPr>
          <w:rFonts w:ascii="Times New Roman" w:hAnsi="Times New Roman"/>
        </w:rPr>
        <w:t>2) реестр питания пострадавших от ЧС (</w:t>
      </w:r>
      <w:r>
        <w:rPr>
          <w:rFonts w:ascii="Times New Roman" w:hAnsi="Times New Roman"/>
        </w:rPr>
        <w:t>Приложение 3</w:t>
      </w:r>
      <w:r>
        <w:rPr>
          <w:rFonts w:ascii="Times New Roman" w:hAnsi="Times New Roman"/>
        </w:rPr>
        <w:t>);</w:t>
      </w:r>
    </w:p>
    <w:p w14:paraId="5B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реестр проживания </w:t>
      </w:r>
      <w:r>
        <w:rPr>
          <w:rFonts w:ascii="Times New Roman" w:hAnsi="Times New Roman"/>
        </w:rPr>
        <w:t>пострадавших от ЧС (Приложение 4</w:t>
      </w:r>
      <w:r>
        <w:rPr>
          <w:rFonts w:ascii="Times New Roman" w:hAnsi="Times New Roman"/>
        </w:rPr>
        <w:t>);</w:t>
      </w:r>
    </w:p>
    <w:p w14:paraId="5C000000">
      <w:pPr>
        <w:rPr>
          <w:rFonts w:ascii="Times New Roman" w:hAnsi="Times New Roman"/>
        </w:rPr>
      </w:pPr>
    </w:p>
    <w:p w14:paraId="5D000000">
      <w:pPr>
        <w:pStyle w:val="Style_4"/>
        <w:spacing w:after="0" w:before="0"/>
        <w:ind w:firstLine="720"/>
        <w:jc w:val="center"/>
      </w:pPr>
      <w:r>
        <w:t>4</w:t>
      </w:r>
      <w:r>
        <w:t xml:space="preserve">. </w:t>
      </w:r>
      <w:r>
        <w:t>Контроль за</w:t>
      </w:r>
      <w:r>
        <w:t xml:space="preserve"> расходованием средств резервного фонда</w:t>
      </w:r>
      <w:r>
        <w:t>.</w:t>
      </w:r>
    </w:p>
    <w:p w14:paraId="5E000000">
      <w:pPr>
        <w:pStyle w:val="Style_4"/>
        <w:spacing w:after="0" w:before="0"/>
        <w:ind w:firstLine="720"/>
        <w:jc w:val="both"/>
      </w:pPr>
      <w:r>
        <w:t>4.</w:t>
      </w:r>
      <w:r>
        <w:t xml:space="preserve">1. </w:t>
      </w:r>
      <w:r>
        <w:t>Контроль за</w:t>
      </w:r>
      <w:r>
        <w:t xml:space="preserve"> расходованием средств резервного фонда осуществляется главой муниципального образования «</w:t>
      </w:r>
      <w:r>
        <w:t>Первомайское</w:t>
      </w:r>
      <w:r>
        <w:t>».</w:t>
      </w:r>
    </w:p>
    <w:p w14:paraId="5F000000">
      <w:pPr>
        <w:pStyle w:val="Style_5"/>
        <w:spacing w:after="0" w:before="0"/>
        <w:ind w:firstLine="720"/>
        <w:jc w:val="both"/>
        <w:rPr>
          <w:color w:val="FF0000"/>
        </w:rPr>
      </w:pPr>
      <w:r>
        <w:t>4.</w:t>
      </w:r>
      <w:r>
        <w:t>.2. Резервный фонд исполняется в течение календарного года. Неиспользованные остатки резервного фонда на следующий год не переносятся.</w:t>
      </w:r>
      <w:r>
        <w:t xml:space="preserve"> </w:t>
      </w:r>
      <w:r>
        <w:t>При неполном использовании средств, выделенных из резервного фонда администрации муниципального образования «</w:t>
      </w:r>
      <w:r>
        <w:t>Первомайское</w:t>
      </w:r>
      <w:r>
        <w:t xml:space="preserve">» (экономия), остаток неиспользованных выделенных средств не может быть направлен на другие цели и подлежит возврату в бюджет </w:t>
      </w:r>
      <w:r>
        <w:t>муниципального образования «</w:t>
      </w:r>
      <w:r>
        <w:t>Первомайское</w:t>
      </w:r>
      <w:r>
        <w:t>».</w:t>
      </w:r>
    </w:p>
    <w:p w14:paraId="60000000">
      <w:pPr>
        <w:pStyle w:val="Style_5"/>
        <w:spacing w:after="0" w:before="0"/>
        <w:ind w:firstLine="720"/>
        <w:jc w:val="both"/>
      </w:pPr>
      <w:r>
        <w:t>4</w:t>
      </w:r>
      <w:r>
        <w:t xml:space="preserve">.3. При обнаружении </w:t>
      </w:r>
      <w:r>
        <w:t xml:space="preserve">нецелевого использования средств, выделенных из резервного фонда администрации </w:t>
      </w:r>
      <w:r>
        <w:t>муниципального образования «</w:t>
      </w:r>
      <w:r>
        <w:t>Первомайское</w:t>
      </w:r>
      <w:r>
        <w:t>»</w:t>
      </w:r>
      <w:r>
        <w:t xml:space="preserve">, выделенные денежные средства подлежат возврату в бюджет </w:t>
      </w:r>
      <w:r>
        <w:t>муниципального образования «</w:t>
      </w:r>
      <w:r>
        <w:t>Первомайское</w:t>
      </w:r>
      <w:r>
        <w:t xml:space="preserve">» </w:t>
      </w:r>
      <w:r>
        <w:t>в полном объеме.</w:t>
      </w:r>
    </w:p>
    <w:p w14:paraId="61000000">
      <w:pPr>
        <w:pStyle w:val="Style_5"/>
        <w:spacing w:after="0" w:before="0"/>
        <w:ind w:firstLine="720"/>
        <w:jc w:val="both"/>
      </w:pPr>
      <w:r>
        <w:t>4</w:t>
      </w:r>
      <w:r>
        <w:t>.4. Средства резервного фонда администрации муниципального образования «</w:t>
      </w:r>
      <w:r>
        <w:t>Первомайское</w:t>
      </w:r>
      <w:r>
        <w:t>», предназначенные для финансирования работ (услуг), выполняемых поэтапно, перечисляются по мере представления документов, подтверждающих выполнение работ (услуг).</w:t>
      </w:r>
    </w:p>
    <w:p w14:paraId="62000000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.5. Получатели бюджетных средств, которым выделены средства </w:t>
      </w:r>
      <w:r>
        <w:rPr>
          <w:rFonts w:ascii="Times New Roman" w:hAnsi="Times New Roman"/>
        </w:rPr>
        <w:t>резервного фонда, в месячный срок после проведения соответствующих работ (услуг) представляют в финансовый отдел (специалисту)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администрации муниципального образования «</w:t>
      </w:r>
      <w:r>
        <w:rPr>
          <w:rFonts w:ascii="Times New Roman" w:hAnsi="Times New Roman"/>
        </w:rPr>
        <w:t>Первомайское</w:t>
      </w:r>
      <w:r>
        <w:rPr>
          <w:rFonts w:ascii="Times New Roman" w:hAnsi="Times New Roman"/>
        </w:rPr>
        <w:t>» подробный отчет о целевом расходовании средств резервного фонда по форме согласно приложению к настоящему Положению (прилагается).</w:t>
      </w:r>
    </w:p>
    <w:p w14:paraId="63000000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.6. Расходы, произведенные за счет бюджетных ассигнований резервного фонда, отражаются в отчете об исполнении бюджета муниципального образования «</w:t>
      </w:r>
      <w:r>
        <w:rPr>
          <w:rFonts w:ascii="Times New Roman" w:hAnsi="Times New Roman"/>
        </w:rPr>
        <w:t>Первомайское</w:t>
      </w:r>
      <w:r>
        <w:rPr>
          <w:rFonts w:ascii="Times New Roman" w:hAnsi="Times New Roman"/>
        </w:rPr>
        <w:t>» по соответствующим кодам бюджетной классификации.</w:t>
      </w:r>
    </w:p>
    <w:p w14:paraId="64000000">
      <w:pPr>
        <w:rPr>
          <w:rFonts w:ascii="Times New Roman" w:hAnsi="Times New Roman"/>
        </w:rPr>
      </w:pPr>
      <w:r>
        <w:rPr>
          <w:rFonts w:ascii="Times New Roman" w:hAnsi="Times New Roman"/>
        </w:rPr>
        <w:t>Информация об использовании бюджетных ассигнований резервного фонда в виде отчета прилагается к годовому отчету об исполнении бюджета муниципального образования «</w:t>
      </w:r>
      <w:r>
        <w:rPr>
          <w:rFonts w:ascii="Times New Roman" w:hAnsi="Times New Roman"/>
        </w:rPr>
        <w:t>Первомайское</w:t>
      </w:r>
      <w:r>
        <w:rPr>
          <w:rFonts w:ascii="Times New Roman" w:hAnsi="Times New Roman"/>
        </w:rPr>
        <w:t>».</w:t>
      </w:r>
    </w:p>
    <w:p w14:paraId="65000000">
      <w:pPr>
        <w:rPr>
          <w:rFonts w:ascii="Times New Roman" w:hAnsi="Times New Roman"/>
        </w:rPr>
      </w:pPr>
    </w:p>
    <w:tbl>
      <w:tblPr>
        <w:tblStyle w:val="Style_6"/>
        <w:tblInd w:type="dxa" w:w="108"/>
        <w:tblLayout w:type="fixed"/>
      </w:tblPr>
      <w:tblGrid>
        <w:gridCol w:w="6054"/>
        <w:gridCol w:w="3119"/>
      </w:tblGrid>
      <w:tr>
        <w:tc>
          <w:tcPr>
            <w:tcW w:type="dxa" w:w="605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6000000">
            <w:pPr>
              <w:pStyle w:val="Style_7"/>
              <w:rPr>
                <w:rFonts w:ascii="Times New Roman" w:hAnsi="Times New Roman"/>
              </w:rPr>
            </w:pPr>
          </w:p>
        </w:tc>
        <w:tc>
          <w:tcPr>
            <w:tcW w:type="dxa" w:w="311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7000000">
            <w:pPr>
              <w:pStyle w:val="Style_8"/>
              <w:ind/>
              <w:jc w:val="right"/>
              <w:rPr>
                <w:rFonts w:ascii="Times New Roman" w:hAnsi="Times New Roman"/>
              </w:rPr>
            </w:pPr>
          </w:p>
        </w:tc>
      </w:tr>
    </w:tbl>
    <w:p w14:paraId="68000000">
      <w:pPr>
        <w:rPr>
          <w:rFonts w:ascii="Times New Roman" w:hAnsi="Times New Roman"/>
        </w:rPr>
      </w:pPr>
    </w:p>
    <w:p w14:paraId="6900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П</w:t>
      </w:r>
      <w:r>
        <w:rPr>
          <w:rStyle w:val="Style_1_ch"/>
          <w:rFonts w:ascii="Times New Roman" w:hAnsi="Times New Roman"/>
          <w:b w:val="0"/>
        </w:rPr>
        <w:t>риложение 1</w:t>
      </w:r>
    </w:p>
    <w:p w14:paraId="6A00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к Порядку использования</w:t>
      </w:r>
    </w:p>
    <w:p w14:paraId="6B00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бюджетных ассигнований</w:t>
      </w:r>
    </w:p>
    <w:p w14:paraId="6C00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резервного фонда администрации</w:t>
      </w:r>
    </w:p>
    <w:p w14:paraId="6D00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муниципального</w:t>
      </w:r>
    </w:p>
    <w:p w14:paraId="6E00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 xml:space="preserve"> образования</w:t>
      </w:r>
      <w:r>
        <w:rPr>
          <w:rStyle w:val="Style_1_ch"/>
          <w:rFonts w:ascii="Times New Roman" w:hAnsi="Times New Roman"/>
          <w:b w:val="0"/>
        </w:rPr>
        <w:t xml:space="preserve">  «Первомайское</w:t>
      </w:r>
      <w:r>
        <w:rPr>
          <w:rStyle w:val="Style_1_ch"/>
          <w:rFonts w:ascii="Times New Roman" w:hAnsi="Times New Roman"/>
          <w:b w:val="0"/>
        </w:rPr>
        <w:t>»</w:t>
      </w:r>
    </w:p>
    <w:p w14:paraId="6F000000">
      <w:pPr>
        <w:pStyle w:val="Style_9"/>
        <w:ind/>
        <w:jc w:val="right"/>
        <w:rPr>
          <w:rStyle w:val="Style_1_ch"/>
          <w:rFonts w:ascii="Times New Roman" w:hAnsi="Times New Roman"/>
          <w:b w:val="0"/>
          <w:sz w:val="22"/>
        </w:rPr>
      </w:pPr>
    </w:p>
    <w:p w14:paraId="70000000">
      <w:pPr>
        <w:pStyle w:val="Style_9"/>
        <w:ind/>
        <w:jc w:val="right"/>
        <w:rPr>
          <w:rStyle w:val="Style_1_ch"/>
          <w:rFonts w:ascii="Times New Roman" w:hAnsi="Times New Roman"/>
          <w:b w:val="0"/>
          <w:sz w:val="22"/>
        </w:rPr>
      </w:pPr>
      <w:r>
        <w:rPr>
          <w:rStyle w:val="Style_1_ch"/>
          <w:rFonts w:ascii="Times New Roman" w:hAnsi="Times New Roman"/>
          <w:b w:val="0"/>
          <w:sz w:val="22"/>
        </w:rPr>
        <w:t>УТВЕРЖДАЮ</w:t>
      </w:r>
    </w:p>
    <w:p w14:paraId="71000000">
      <w:pPr>
        <w:rPr>
          <w:rFonts w:ascii="Times New Roman" w:hAnsi="Times New Roman"/>
          <w:sz w:val="22"/>
        </w:rPr>
      </w:pPr>
    </w:p>
    <w:p w14:paraId="72000000">
      <w:pPr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Глава</w:t>
      </w:r>
    </w:p>
    <w:p w14:paraId="73000000">
      <w:pPr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муниципального </w:t>
      </w:r>
    </w:p>
    <w:p w14:paraId="74000000">
      <w:pPr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образования</w:t>
      </w:r>
      <w:r>
        <w:rPr>
          <w:rFonts w:ascii="Times New Roman" w:hAnsi="Times New Roman"/>
          <w:sz w:val="22"/>
        </w:rPr>
        <w:t xml:space="preserve">  «Первомайское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 </w:t>
      </w:r>
    </w:p>
    <w:p w14:paraId="75000000">
      <w:pPr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 xml:space="preserve">     </w:t>
      </w:r>
      <w:r>
        <w:rPr>
          <w:rFonts w:ascii="Times New Roman" w:hAnsi="Times New Roman"/>
          <w:sz w:val="22"/>
        </w:rPr>
        <w:t>»____________ _____ года.</w:t>
      </w:r>
    </w:p>
    <w:p w14:paraId="76000000">
      <w:pPr>
        <w:ind/>
        <w:jc w:val="right"/>
        <w:rPr>
          <w:rFonts w:ascii="Times New Roman" w:hAnsi="Times New Roman"/>
        </w:rPr>
      </w:pPr>
    </w:p>
    <w:p w14:paraId="77000000">
      <w:pPr>
        <w:pStyle w:val="Style_9"/>
        <w:ind/>
        <w:jc w:val="center"/>
        <w:rPr>
          <w:rStyle w:val="Style_1_ch"/>
          <w:rFonts w:ascii="Times New Roman" w:hAnsi="Times New Roman"/>
          <w:b w:val="0"/>
          <w:sz w:val="22"/>
        </w:rPr>
      </w:pPr>
    </w:p>
    <w:p w14:paraId="78000000">
      <w:pPr>
        <w:pStyle w:val="Style_9"/>
        <w:ind/>
        <w:jc w:val="center"/>
        <w:rPr>
          <w:rStyle w:val="Style_1_ch"/>
          <w:rFonts w:ascii="Times New Roman" w:hAnsi="Times New Roman"/>
          <w:b w:val="0"/>
          <w:sz w:val="22"/>
        </w:rPr>
      </w:pPr>
    </w:p>
    <w:p w14:paraId="7900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Style w:val="Style_1_ch"/>
          <w:rFonts w:ascii="Times New Roman" w:hAnsi="Times New Roman"/>
          <w:b w:val="0"/>
          <w:sz w:val="22"/>
        </w:rPr>
        <w:t>Акт</w:t>
      </w:r>
    </w:p>
    <w:p w14:paraId="7A000000">
      <w:pPr>
        <w:pStyle w:val="Style_9"/>
        <w:ind/>
        <w:jc w:val="center"/>
        <w:rPr>
          <w:rFonts w:ascii="Times New Roman" w:hAnsi="Times New Roman"/>
          <w:sz w:val="22"/>
        </w:rPr>
      </w:pPr>
      <w:r>
        <w:rPr>
          <w:rStyle w:val="Style_1_ch"/>
          <w:rFonts w:ascii="Times New Roman" w:hAnsi="Times New Roman"/>
          <w:b w:val="0"/>
          <w:sz w:val="22"/>
        </w:rPr>
        <w:t>обследования объекта, поврежденного (разрушенного) в результате ЧС</w:t>
      </w:r>
    </w:p>
    <w:p w14:paraId="7B000000">
      <w:pPr>
        <w:rPr>
          <w:rFonts w:ascii="Times New Roman" w:hAnsi="Times New Roman"/>
        </w:rPr>
      </w:pPr>
    </w:p>
    <w:p w14:paraId="7C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Наименование и адрес объекта:______________________________________</w:t>
      </w:r>
      <w:r>
        <w:rPr>
          <w:rFonts w:ascii="Times New Roman" w:hAnsi="Times New Roman"/>
          <w:sz w:val="22"/>
        </w:rPr>
        <w:t>___________________</w:t>
      </w:r>
    </w:p>
    <w:p w14:paraId="7D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Балансодержатель (собственник) объекта:____________________________</w:t>
      </w:r>
      <w:r>
        <w:rPr>
          <w:rFonts w:ascii="Times New Roman" w:hAnsi="Times New Roman"/>
          <w:sz w:val="22"/>
        </w:rPr>
        <w:t>________________</w:t>
      </w:r>
    </w:p>
    <w:p w14:paraId="7E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Балансовая стоимость объекта, тыс. рублей:_________________________</w:t>
      </w:r>
      <w:r>
        <w:rPr>
          <w:rFonts w:ascii="Times New Roman" w:hAnsi="Times New Roman"/>
          <w:sz w:val="22"/>
        </w:rPr>
        <w:t>_______________</w:t>
      </w:r>
      <w:r>
        <w:rPr>
          <w:rFonts w:ascii="Times New Roman" w:hAnsi="Times New Roman"/>
          <w:sz w:val="22"/>
        </w:rPr>
        <w:t>_</w:t>
      </w:r>
    </w:p>
    <w:p w14:paraId="7F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Остаточная стоимость объекта, тыс. рублей:_________________________</w:t>
      </w:r>
      <w:r>
        <w:rPr>
          <w:rFonts w:ascii="Times New Roman" w:hAnsi="Times New Roman"/>
          <w:sz w:val="22"/>
        </w:rPr>
        <w:t>_________________</w:t>
      </w:r>
    </w:p>
    <w:p w14:paraId="80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Степень повреждения</w:t>
      </w:r>
      <w:r>
        <w:rPr>
          <w:rFonts w:ascii="Times New Roman" w:hAnsi="Times New Roman"/>
          <w:sz w:val="22"/>
        </w:rPr>
        <w:t>, %:____________________________________________</w:t>
      </w:r>
      <w:r>
        <w:rPr>
          <w:rFonts w:ascii="Times New Roman" w:hAnsi="Times New Roman"/>
          <w:sz w:val="22"/>
        </w:rPr>
        <w:t>_____________</w:t>
      </w:r>
    </w:p>
    <w:p w14:paraId="81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Сумма ущерба, тыс. рублей:_________________________________________</w:t>
      </w:r>
      <w:r>
        <w:rPr>
          <w:rFonts w:ascii="Times New Roman" w:hAnsi="Times New Roman"/>
          <w:sz w:val="22"/>
        </w:rPr>
        <w:t>______________</w:t>
      </w:r>
    </w:p>
    <w:p w14:paraId="82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Страховое возмещение:______________________________________________</w:t>
      </w:r>
      <w:r>
        <w:rPr>
          <w:rFonts w:ascii="Times New Roman" w:hAnsi="Times New Roman"/>
          <w:sz w:val="22"/>
        </w:rPr>
        <w:t>____________</w:t>
      </w:r>
    </w:p>
    <w:p w14:paraId="83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Габариты объекта, ед. изм.:________________________________________</w:t>
      </w:r>
      <w:r>
        <w:rPr>
          <w:rFonts w:ascii="Times New Roman" w:hAnsi="Times New Roman"/>
          <w:sz w:val="22"/>
        </w:rPr>
        <w:t>________________</w:t>
      </w:r>
    </w:p>
    <w:p w14:paraId="84000000">
      <w:pPr>
        <w:rPr>
          <w:rFonts w:ascii="Times New Roman" w:hAnsi="Times New Roman"/>
        </w:rPr>
      </w:pPr>
    </w:p>
    <w:p w14:paraId="85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Характеристика объекта по конструктивным элементам.      ___________________________________________________________________</w:t>
      </w:r>
      <w:r>
        <w:rPr>
          <w:rFonts w:ascii="Times New Roman" w:hAnsi="Times New Roman"/>
          <w:sz w:val="22"/>
        </w:rPr>
        <w:t>_________________</w:t>
      </w:r>
    </w:p>
    <w:p w14:paraId="86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</w:t>
      </w:r>
      <w:r>
        <w:rPr>
          <w:rFonts w:ascii="Times New Roman" w:hAnsi="Times New Roman"/>
          <w:sz w:val="22"/>
        </w:rPr>
        <w:t>_________________</w:t>
      </w:r>
    </w:p>
    <w:p w14:paraId="87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Характеристика повреждений по конструктивным элементам.___________________________________________________________________</w:t>
      </w:r>
      <w:r>
        <w:rPr>
          <w:rFonts w:ascii="Times New Roman" w:hAnsi="Times New Roman"/>
          <w:sz w:val="22"/>
        </w:rPr>
        <w:t>_______</w:t>
      </w:r>
      <w:r>
        <w:rPr>
          <w:rFonts w:ascii="Times New Roman" w:hAnsi="Times New Roman"/>
          <w:sz w:val="22"/>
        </w:rPr>
        <w:t xml:space="preserve">      ___________________________________________________________________</w:t>
      </w:r>
      <w:r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 xml:space="preserve">      ___________________________________________________________________</w:t>
      </w:r>
      <w:r>
        <w:rPr>
          <w:rFonts w:ascii="Times New Roman" w:hAnsi="Times New Roman"/>
          <w:sz w:val="22"/>
        </w:rPr>
        <w:t>_________________</w:t>
      </w:r>
    </w:p>
    <w:p w14:paraId="88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Перечень работ, необходимых для восстановления объекта:</w:t>
      </w:r>
    </w:p>
    <w:p w14:paraId="89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___________________________________________________________________</w:t>
      </w:r>
      <w:r>
        <w:rPr>
          <w:rFonts w:ascii="Times New Roman" w:hAnsi="Times New Roman"/>
          <w:sz w:val="22"/>
        </w:rPr>
        <w:t>_________________</w:t>
      </w:r>
    </w:p>
    <w:p w14:paraId="8A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Собственник (руководитель) объекта ____________________________________________________</w:t>
      </w:r>
    </w:p>
    <w:p w14:paraId="8B000000">
      <w:pPr>
        <w:pStyle w:val="Style_9"/>
        <w:rPr>
          <w:rFonts w:ascii="Times New Roman" w:hAnsi="Times New Roman"/>
          <w:sz w:val="22"/>
        </w:rPr>
      </w:pPr>
    </w:p>
    <w:p w14:paraId="8C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Члены комиссии:</w:t>
      </w:r>
    </w:p>
    <w:p w14:paraId="8D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________________________________________________________________________</w:t>
      </w:r>
      <w:r>
        <w:rPr>
          <w:rFonts w:ascii="Times New Roman" w:hAnsi="Times New Roman"/>
          <w:sz w:val="22"/>
        </w:rPr>
        <w:t>___________</w:t>
      </w:r>
    </w:p>
    <w:p w14:paraId="8E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(должность, подпись, фамилия, инициалы)</w:t>
      </w:r>
    </w:p>
    <w:p w14:paraId="8F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________________________________________________________________________</w:t>
      </w:r>
      <w:r>
        <w:rPr>
          <w:rFonts w:ascii="Times New Roman" w:hAnsi="Times New Roman"/>
          <w:sz w:val="22"/>
        </w:rPr>
        <w:t>___________</w:t>
      </w:r>
    </w:p>
    <w:p w14:paraId="90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(должность, подпись, фамилия, инициалы)</w:t>
      </w:r>
    </w:p>
    <w:p w14:paraId="91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________________________________________________________________________</w:t>
      </w:r>
      <w:r>
        <w:rPr>
          <w:rFonts w:ascii="Times New Roman" w:hAnsi="Times New Roman"/>
          <w:sz w:val="22"/>
        </w:rPr>
        <w:t>____________</w:t>
      </w:r>
    </w:p>
    <w:p w14:paraId="92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(должность, подпись, фамилия, инициалы)</w:t>
      </w:r>
    </w:p>
    <w:p w14:paraId="93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________________________________________________________________________</w:t>
      </w:r>
      <w:r>
        <w:rPr>
          <w:rFonts w:ascii="Times New Roman" w:hAnsi="Times New Roman"/>
          <w:sz w:val="22"/>
        </w:rPr>
        <w:t>____________</w:t>
      </w:r>
    </w:p>
    <w:p w14:paraId="94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(должность, подпись, фамилия, инициалы)</w:t>
      </w:r>
    </w:p>
    <w:p w14:paraId="95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________________________________________________________________________</w:t>
      </w:r>
      <w:r>
        <w:rPr>
          <w:rFonts w:ascii="Times New Roman" w:hAnsi="Times New Roman"/>
          <w:sz w:val="22"/>
        </w:rPr>
        <w:t>___________</w:t>
      </w:r>
    </w:p>
    <w:p w14:paraId="96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(должность, подпись, фамилия, инициалы)</w:t>
      </w:r>
    </w:p>
    <w:p w14:paraId="97000000">
      <w:pPr>
        <w:sectPr>
          <w:pgSz w:h="16800" w:orient="portrait" w:w="11900"/>
          <w:pgMar w:bottom="1134" w:footer="720" w:gutter="0" w:header="720" w:left="1701" w:right="851" w:top="1134"/>
        </w:sectPr>
      </w:pPr>
    </w:p>
    <w:p w14:paraId="9800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П</w:t>
      </w:r>
      <w:r>
        <w:rPr>
          <w:rStyle w:val="Style_1_ch"/>
          <w:rFonts w:ascii="Times New Roman" w:hAnsi="Times New Roman"/>
          <w:b w:val="0"/>
        </w:rPr>
        <w:t>риложение 2</w:t>
      </w:r>
    </w:p>
    <w:p w14:paraId="9900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к Порядку использования</w:t>
      </w:r>
    </w:p>
    <w:p w14:paraId="9A00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бюджетных ассигнований</w:t>
      </w:r>
    </w:p>
    <w:p w14:paraId="9B00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резервного фонда администрации</w:t>
      </w:r>
    </w:p>
    <w:p w14:paraId="9C000000">
      <w:pPr>
        <w:tabs>
          <w:tab w:leader="none" w:pos="11568" w:val="left"/>
          <w:tab w:leader="none" w:pos="14937" w:val="right"/>
        </w:tabs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ab/>
      </w:r>
      <w:r>
        <w:rPr>
          <w:rStyle w:val="Style_1_ch"/>
          <w:rFonts w:ascii="Times New Roman" w:hAnsi="Times New Roman"/>
          <w:b w:val="0"/>
        </w:rPr>
        <w:t>муниципального образования</w:t>
      </w:r>
      <w:r>
        <w:rPr>
          <w:rStyle w:val="Style_1_ch"/>
          <w:rFonts w:ascii="Times New Roman" w:hAnsi="Times New Roman"/>
          <w:b w:val="0"/>
        </w:rPr>
        <w:t xml:space="preserve">  «Первомайское</w:t>
      </w:r>
      <w:r>
        <w:rPr>
          <w:rStyle w:val="Style_1_ch"/>
          <w:rFonts w:ascii="Times New Roman" w:hAnsi="Times New Roman"/>
          <w:b w:val="0"/>
        </w:rPr>
        <w:t>»</w:t>
      </w:r>
    </w:p>
    <w:p w14:paraId="9D000000">
      <w:pPr>
        <w:pStyle w:val="Style_9"/>
        <w:ind/>
        <w:jc w:val="center"/>
        <w:rPr>
          <w:rFonts w:ascii="Times New Roman" w:hAnsi="Times New Roman"/>
          <w:b w:val="1"/>
          <w:sz w:val="22"/>
        </w:rPr>
      </w:pPr>
      <w:r>
        <w:rPr>
          <w:rStyle w:val="Style_1_ch"/>
          <w:rFonts w:ascii="Times New Roman" w:hAnsi="Times New Roman"/>
          <w:b w:val="0"/>
          <w:sz w:val="22"/>
        </w:rPr>
        <w:t>Смета-заявка</w:t>
      </w:r>
    </w:p>
    <w:p w14:paraId="9E000000">
      <w:pPr>
        <w:pStyle w:val="Style_9"/>
        <w:ind/>
        <w:jc w:val="center"/>
        <w:rPr>
          <w:rFonts w:ascii="Times New Roman" w:hAnsi="Times New Roman"/>
          <w:b w:val="1"/>
          <w:sz w:val="22"/>
        </w:rPr>
      </w:pPr>
      <w:r>
        <w:rPr>
          <w:rStyle w:val="Style_1_ch"/>
          <w:rFonts w:ascii="Times New Roman" w:hAnsi="Times New Roman"/>
          <w:b w:val="0"/>
          <w:sz w:val="22"/>
        </w:rPr>
        <w:t>о потребности в средствах Резервного фонда администрации</w:t>
      </w:r>
    </w:p>
    <w:p w14:paraId="9F000000">
      <w:pPr>
        <w:pStyle w:val="Style_9"/>
        <w:ind/>
        <w:jc w:val="center"/>
        <w:rPr>
          <w:rFonts w:ascii="Times New Roman" w:hAnsi="Times New Roman"/>
          <w:b w:val="1"/>
          <w:sz w:val="22"/>
        </w:rPr>
      </w:pPr>
      <w:r>
        <w:rPr>
          <w:rStyle w:val="Style_1_ch"/>
          <w:rFonts w:ascii="Times New Roman" w:hAnsi="Times New Roman"/>
          <w:b w:val="0"/>
          <w:sz w:val="22"/>
        </w:rPr>
        <w:t>муниципального образования</w:t>
      </w:r>
      <w:r>
        <w:rPr>
          <w:rStyle w:val="Style_1_ch"/>
          <w:rFonts w:ascii="Times New Roman" w:hAnsi="Times New Roman"/>
          <w:b w:val="0"/>
          <w:sz w:val="22"/>
        </w:rPr>
        <w:t xml:space="preserve">  «Первомайское</w:t>
      </w:r>
      <w:r>
        <w:rPr>
          <w:rStyle w:val="Style_1_ch"/>
          <w:rFonts w:ascii="Times New Roman" w:hAnsi="Times New Roman"/>
          <w:b w:val="0"/>
          <w:sz w:val="22"/>
        </w:rPr>
        <w:t>»</w:t>
      </w:r>
    </w:p>
    <w:p w14:paraId="A0000000">
      <w:pPr>
        <w:ind/>
        <w:jc w:val="center"/>
        <w:rPr>
          <w:rFonts w:ascii="Times New Roman" w:hAnsi="Times New Roman"/>
        </w:rPr>
      </w:pPr>
    </w:p>
    <w:p w14:paraId="A1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_________________________________________________________________</w:t>
      </w:r>
    </w:p>
    <w:p w14:paraId="A2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_________________________________________________________________</w:t>
      </w:r>
    </w:p>
    <w:p w14:paraId="A3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(наименование ЧС, дата)</w:t>
      </w:r>
    </w:p>
    <w:p w14:paraId="A4000000">
      <w:pPr>
        <w:rPr>
          <w:rFonts w:ascii="Times New Roman" w:hAnsi="Times New Roman"/>
        </w:rPr>
      </w:pPr>
    </w:p>
    <w:p w14:paraId="A5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В  случае проведения </w:t>
      </w:r>
      <w:r>
        <w:rPr>
          <w:rFonts w:ascii="Times New Roman" w:hAnsi="Times New Roman"/>
          <w:sz w:val="22"/>
        </w:rPr>
        <w:t>аварийно-спасательных</w:t>
      </w:r>
      <w:r>
        <w:rPr>
          <w:rFonts w:ascii="Times New Roman" w:hAnsi="Times New Roman"/>
          <w:sz w:val="22"/>
        </w:rPr>
        <w:t>, аварийно-восстановительных</w:t>
      </w:r>
    </w:p>
    <w:p w14:paraId="A6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  других  неотложных работ </w:t>
      </w:r>
      <w:r>
        <w:rPr>
          <w:rFonts w:ascii="Times New Roman" w:hAnsi="Times New Roman"/>
          <w:b w:val="1"/>
          <w:sz w:val="22"/>
        </w:rPr>
        <w:t>на объектах муниципальной собственности</w:t>
      </w:r>
      <w:r>
        <w:rPr>
          <w:rFonts w:ascii="Times New Roman" w:hAnsi="Times New Roman"/>
          <w:b w:val="1"/>
          <w:sz w:val="22"/>
        </w:rPr>
        <w:t xml:space="preserve"> </w:t>
      </w:r>
      <w:r>
        <w:rPr>
          <w:rFonts w:ascii="Times New Roman" w:hAnsi="Times New Roman"/>
          <w:sz w:val="22"/>
        </w:rPr>
        <w:t>поселения</w:t>
      </w:r>
      <w:r>
        <w:rPr>
          <w:rFonts w:ascii="Times New Roman" w:hAnsi="Times New Roman"/>
          <w:sz w:val="22"/>
        </w:rPr>
        <w:t>,</w:t>
      </w:r>
    </w:p>
    <w:p w14:paraId="A7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связанных  с  ликвидацией  последствий  ЧС  в  границах </w:t>
      </w:r>
      <w:r>
        <w:rPr>
          <w:rFonts w:ascii="Times New Roman" w:hAnsi="Times New Roman"/>
          <w:sz w:val="22"/>
        </w:rPr>
        <w:t>поселени</w:t>
      </w:r>
      <w:r>
        <w:rPr>
          <w:rFonts w:ascii="Times New Roman" w:hAnsi="Times New Roman"/>
          <w:sz w:val="22"/>
        </w:rPr>
        <w:t>я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в том числе</w:t>
      </w:r>
    </w:p>
    <w:p w14:paraId="A8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предоставление  транспортных  и  иных  необходимых  материальных  средств</w:t>
      </w:r>
    </w:p>
    <w:p w14:paraId="A9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спасателям,     привлеченным     для     участия   в   проведении   работ</w:t>
      </w:r>
    </w:p>
    <w:p w14:paraId="AA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ликвидации ЧС):</w:t>
      </w:r>
    </w:p>
    <w:p w14:paraId="AB000000">
      <w:pPr>
        <w:rPr>
          <w:rFonts w:ascii="Times New Roman" w:hAnsi="Times New Roman"/>
        </w:rPr>
      </w:pPr>
    </w:p>
    <w:tbl>
      <w:tblPr>
        <w:tblStyle w:val="Style_6"/>
        <w:tblInd w:type="dxa" w:w="-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437"/>
        <w:gridCol w:w="2790"/>
        <w:gridCol w:w="1134"/>
        <w:gridCol w:w="1276"/>
        <w:gridCol w:w="1275"/>
        <w:gridCol w:w="1276"/>
        <w:gridCol w:w="1988"/>
        <w:gridCol w:w="1414"/>
        <w:gridCol w:w="1701"/>
        <w:gridCol w:w="1559"/>
      </w:tblGrid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(работы, услуги)</w:t>
            </w:r>
          </w:p>
        </w:tc>
        <w:tc>
          <w:tcPr>
            <w:tcW w:type="dxa" w:w="496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Потребность</w:t>
            </w:r>
          </w:p>
        </w:tc>
        <w:tc>
          <w:tcPr>
            <w:tcW w:type="dxa" w:w="666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</w:t>
            </w: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.и</w:t>
            </w:r>
            <w:r>
              <w:rPr>
                <w:rFonts w:ascii="Times New Roman" w:hAnsi="Times New Roman"/>
              </w:rPr>
              <w:t>зм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(стоимость)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</w:t>
            </w: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организаций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страхового возмещения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резервного фонда </w:t>
            </w:r>
            <w:r>
              <w:rPr>
                <w:rFonts w:ascii="Times New Roman" w:hAnsi="Times New Roman"/>
              </w:rPr>
              <w:t>поселения</w:t>
            </w: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pStyle w:val="Style_8"/>
              <w:rPr>
                <w:rFonts w:ascii="Times New Roman" w:hAnsi="Times New Roman"/>
              </w:rPr>
            </w:pPr>
          </w:p>
        </w:tc>
      </w:tr>
    </w:tbl>
    <w:p w14:paraId="EC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Руководитель объекта   _______________________________________________________________</w:t>
      </w:r>
    </w:p>
    <w:p w14:paraId="ED000000">
      <w:pPr>
        <w:pStyle w:val="Style_9"/>
        <w:ind/>
        <w:jc w:val="center"/>
        <w:rPr>
          <w:rFonts w:ascii="Times New Roman" w:hAnsi="Times New Roman"/>
          <w:b w:val="1"/>
          <w:sz w:val="22"/>
        </w:rPr>
      </w:pPr>
      <w:r>
        <w:rPr>
          <w:rStyle w:val="Style_1_ch"/>
          <w:rFonts w:ascii="Times New Roman" w:hAnsi="Times New Roman"/>
          <w:b w:val="0"/>
          <w:sz w:val="22"/>
        </w:rPr>
        <w:t>Смета-заявка</w:t>
      </w:r>
    </w:p>
    <w:p w14:paraId="EE000000">
      <w:pPr>
        <w:pStyle w:val="Style_9"/>
        <w:ind/>
        <w:jc w:val="center"/>
        <w:rPr>
          <w:rFonts w:ascii="Times New Roman" w:hAnsi="Times New Roman"/>
          <w:b w:val="1"/>
          <w:sz w:val="22"/>
        </w:rPr>
      </w:pPr>
      <w:r>
        <w:rPr>
          <w:rStyle w:val="Style_1_ch"/>
          <w:rFonts w:ascii="Times New Roman" w:hAnsi="Times New Roman"/>
          <w:b w:val="0"/>
          <w:sz w:val="22"/>
        </w:rPr>
        <w:t>о потребности в средствах Резервного фонда администрации</w:t>
      </w:r>
    </w:p>
    <w:p w14:paraId="EF000000">
      <w:pPr>
        <w:pStyle w:val="Style_9"/>
        <w:ind/>
        <w:jc w:val="center"/>
        <w:rPr>
          <w:rFonts w:ascii="Times New Roman" w:hAnsi="Times New Roman"/>
          <w:b w:val="1"/>
          <w:sz w:val="22"/>
        </w:rPr>
      </w:pPr>
      <w:r>
        <w:rPr>
          <w:rStyle w:val="Style_1_ch"/>
          <w:rFonts w:ascii="Times New Roman" w:hAnsi="Times New Roman"/>
          <w:b w:val="0"/>
          <w:sz w:val="22"/>
        </w:rPr>
        <w:t>муниципального образования</w:t>
      </w:r>
      <w:r>
        <w:rPr>
          <w:rStyle w:val="Style_1_ch"/>
          <w:rFonts w:ascii="Times New Roman" w:hAnsi="Times New Roman"/>
          <w:b w:val="0"/>
          <w:sz w:val="22"/>
        </w:rPr>
        <w:t xml:space="preserve">  «Первомайское</w:t>
      </w:r>
      <w:r>
        <w:rPr>
          <w:rStyle w:val="Style_1_ch"/>
          <w:rFonts w:ascii="Times New Roman" w:hAnsi="Times New Roman"/>
          <w:b w:val="0"/>
          <w:sz w:val="22"/>
        </w:rPr>
        <w:t>»</w:t>
      </w:r>
    </w:p>
    <w:p w14:paraId="F0000000">
      <w:pPr>
        <w:ind/>
        <w:jc w:val="center"/>
        <w:rPr>
          <w:rFonts w:ascii="Times New Roman" w:hAnsi="Times New Roman"/>
        </w:rPr>
      </w:pPr>
    </w:p>
    <w:p w14:paraId="F1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_________________________________________________________________</w:t>
      </w:r>
    </w:p>
    <w:p w14:paraId="F2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_________________________________________________________________</w:t>
      </w:r>
    </w:p>
    <w:p w14:paraId="F3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(наименование ЧС, дата)</w:t>
      </w:r>
    </w:p>
    <w:p w14:paraId="F4000000">
      <w:pPr>
        <w:pStyle w:val="Style_9"/>
        <w:rPr>
          <w:rFonts w:ascii="Times New Roman" w:hAnsi="Times New Roman"/>
          <w:sz w:val="22"/>
        </w:rPr>
      </w:pPr>
    </w:p>
    <w:p w14:paraId="F5000000">
      <w:pPr>
        <w:pStyle w:val="Style_9"/>
        <w:rPr>
          <w:rFonts w:ascii="Times New Roman" w:hAnsi="Times New Roman"/>
          <w:sz w:val="22"/>
        </w:rPr>
      </w:pPr>
    </w:p>
    <w:p w14:paraId="F6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 В случае  проведения </w:t>
      </w:r>
      <w:r>
        <w:rPr>
          <w:rFonts w:ascii="Times New Roman" w:hAnsi="Times New Roman"/>
          <w:sz w:val="22"/>
        </w:rPr>
        <w:t>аварийно-спасательных</w:t>
      </w:r>
      <w:r>
        <w:rPr>
          <w:rFonts w:ascii="Times New Roman" w:hAnsi="Times New Roman"/>
          <w:sz w:val="22"/>
        </w:rPr>
        <w:t>, аварийно-восстановительных</w:t>
      </w:r>
    </w:p>
    <w:p w14:paraId="F7000000">
      <w:pPr>
        <w:pStyle w:val="Style_9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 xml:space="preserve">и других  неотложных  работ  в зоне чрезвычайной ситуации, </w:t>
      </w:r>
      <w:r>
        <w:rPr>
          <w:rFonts w:ascii="Times New Roman" w:hAnsi="Times New Roman"/>
          <w:b w:val="1"/>
          <w:sz w:val="22"/>
        </w:rPr>
        <w:t>за исключением</w:t>
      </w:r>
    </w:p>
    <w:p w14:paraId="F8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2"/>
        </w:rPr>
        <w:t xml:space="preserve">работ  на  объектах   муниципальной   собственности </w:t>
      </w:r>
      <w:r>
        <w:rPr>
          <w:rFonts w:ascii="Times New Roman" w:hAnsi="Times New Roman"/>
          <w:sz w:val="22"/>
        </w:rPr>
        <w:t>поселения</w:t>
      </w:r>
      <w:r>
        <w:rPr>
          <w:rFonts w:ascii="Times New Roman" w:hAnsi="Times New Roman"/>
          <w:sz w:val="22"/>
        </w:rPr>
        <w:t xml:space="preserve">  (в  том  числе</w:t>
      </w:r>
    </w:p>
    <w:p w14:paraId="F9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предоставление    транспортных  и  иных необходимых  материальных средств</w:t>
      </w:r>
    </w:p>
    <w:p w14:paraId="FA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спасателям,  привлеченным    для    участия    в    проведении    работ</w:t>
      </w:r>
    </w:p>
    <w:p w14:paraId="FB00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по ликвидации ЧС):</w:t>
      </w:r>
    </w:p>
    <w:p w14:paraId="FC000000">
      <w:pPr>
        <w:rPr>
          <w:rFonts w:ascii="Times New Roman" w:hAnsi="Times New Roman"/>
        </w:rPr>
      </w:pPr>
    </w:p>
    <w:tbl>
      <w:tblPr>
        <w:tblStyle w:val="Style_6"/>
        <w:tblInd w:type="dxa" w:w="-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437"/>
        <w:gridCol w:w="2790"/>
        <w:gridCol w:w="1276"/>
        <w:gridCol w:w="1134"/>
        <w:gridCol w:w="1275"/>
        <w:gridCol w:w="1276"/>
        <w:gridCol w:w="1985"/>
        <w:gridCol w:w="1417"/>
        <w:gridCol w:w="1701"/>
        <w:gridCol w:w="1559"/>
      </w:tblGrid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(работы, услуги)</w:t>
            </w:r>
          </w:p>
        </w:tc>
        <w:tc>
          <w:tcPr>
            <w:tcW w:type="dxa" w:w="496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Потребность</w:t>
            </w:r>
          </w:p>
        </w:tc>
        <w:tc>
          <w:tcPr>
            <w:tcW w:type="dxa" w:w="666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</w:t>
            </w: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.и</w:t>
            </w:r>
            <w:r>
              <w:rPr>
                <w:rFonts w:ascii="Times New Roman" w:hAnsi="Times New Roman"/>
              </w:rPr>
              <w:t>зм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(стоимость)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средства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организаций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страхового возмещения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резервного фонда </w:t>
            </w:r>
            <w:r>
              <w:rPr>
                <w:rFonts w:ascii="Times New Roman" w:hAnsi="Times New Roman"/>
              </w:rPr>
              <w:t>поселения</w:t>
            </w: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1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1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1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pStyle w:val="Style_8"/>
              <w:rPr>
                <w:rFonts w:ascii="Times New Roman" w:hAnsi="Times New Roman"/>
              </w:rPr>
            </w:pPr>
          </w:p>
        </w:tc>
      </w:tr>
    </w:tbl>
    <w:p w14:paraId="3D010000">
      <w:pPr>
        <w:ind w:firstLine="0"/>
        <w:jc w:val="left"/>
        <w:rPr>
          <w:rFonts w:ascii="Times New Roman" w:hAnsi="Times New Roman"/>
        </w:rPr>
      </w:pPr>
    </w:p>
    <w:p w14:paraId="3E01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Глава </w:t>
      </w:r>
      <w:r>
        <w:rPr>
          <w:rFonts w:ascii="Times New Roman" w:hAnsi="Times New Roman"/>
          <w:sz w:val="22"/>
        </w:rPr>
        <w:t>муниципального образования</w:t>
      </w:r>
      <w:r>
        <w:rPr>
          <w:rFonts w:ascii="Times New Roman" w:hAnsi="Times New Roman"/>
          <w:sz w:val="22"/>
        </w:rPr>
        <w:t xml:space="preserve">  «Первомайское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 ___________________________________</w:t>
      </w:r>
    </w:p>
    <w:p w14:paraId="3F010000">
      <w:pPr>
        <w:ind w:firstLine="0"/>
        <w:jc w:val="left"/>
        <w:rPr>
          <w:rFonts w:ascii="Times New Roman" w:hAnsi="Times New Roman"/>
        </w:rPr>
      </w:pPr>
    </w:p>
    <w:p w14:paraId="40010000">
      <w:pPr>
        <w:sectPr>
          <w:pgSz w:h="11905" w:orient="landscape" w:w="16837"/>
          <w:pgMar w:bottom="1440" w:footer="720" w:gutter="0" w:header="720" w:left="1100" w:right="800" w:top="1440"/>
        </w:sectPr>
      </w:pPr>
    </w:p>
    <w:p w14:paraId="41010000">
      <w:pPr>
        <w:pStyle w:val="Style_9"/>
        <w:ind/>
        <w:jc w:val="center"/>
        <w:rPr>
          <w:rFonts w:ascii="Times New Roman" w:hAnsi="Times New Roman"/>
          <w:b w:val="1"/>
          <w:sz w:val="22"/>
        </w:rPr>
      </w:pPr>
      <w:r>
        <w:rPr>
          <w:rStyle w:val="Style_1_ch"/>
          <w:rFonts w:ascii="Times New Roman" w:hAnsi="Times New Roman"/>
          <w:b w:val="0"/>
          <w:sz w:val="22"/>
        </w:rPr>
        <w:t>Смета-заявка</w:t>
      </w:r>
    </w:p>
    <w:p w14:paraId="42010000">
      <w:pPr>
        <w:pStyle w:val="Style_9"/>
        <w:ind/>
        <w:jc w:val="center"/>
        <w:rPr>
          <w:rFonts w:ascii="Times New Roman" w:hAnsi="Times New Roman"/>
          <w:b w:val="1"/>
          <w:sz w:val="22"/>
        </w:rPr>
      </w:pPr>
      <w:r>
        <w:rPr>
          <w:rStyle w:val="Style_1_ch"/>
          <w:rFonts w:ascii="Times New Roman" w:hAnsi="Times New Roman"/>
          <w:b w:val="0"/>
          <w:sz w:val="22"/>
        </w:rPr>
        <w:t>о потребности в средствах Резервного фонда администрации</w:t>
      </w:r>
    </w:p>
    <w:p w14:paraId="43010000">
      <w:pPr>
        <w:pStyle w:val="Style_9"/>
        <w:ind/>
        <w:jc w:val="center"/>
        <w:rPr>
          <w:rFonts w:ascii="Times New Roman" w:hAnsi="Times New Roman"/>
          <w:b w:val="1"/>
          <w:sz w:val="22"/>
        </w:rPr>
      </w:pPr>
      <w:r>
        <w:rPr>
          <w:rStyle w:val="Style_1_ch"/>
          <w:rFonts w:ascii="Times New Roman" w:hAnsi="Times New Roman"/>
          <w:b w:val="0"/>
          <w:sz w:val="22"/>
        </w:rPr>
        <w:t>муниципального образования</w:t>
      </w:r>
      <w:r>
        <w:rPr>
          <w:rStyle w:val="Style_1_ch"/>
          <w:rFonts w:ascii="Times New Roman" w:hAnsi="Times New Roman"/>
          <w:b w:val="0"/>
          <w:sz w:val="22"/>
        </w:rPr>
        <w:t xml:space="preserve">  «Первомайское</w:t>
      </w:r>
      <w:r>
        <w:rPr>
          <w:rStyle w:val="Style_1_ch"/>
          <w:rFonts w:ascii="Times New Roman" w:hAnsi="Times New Roman"/>
          <w:b w:val="0"/>
          <w:sz w:val="22"/>
        </w:rPr>
        <w:t>»</w:t>
      </w:r>
    </w:p>
    <w:p w14:paraId="44010000">
      <w:pPr>
        <w:rPr>
          <w:rFonts w:ascii="Times New Roman" w:hAnsi="Times New Roman"/>
        </w:rPr>
      </w:pPr>
    </w:p>
    <w:p w14:paraId="4501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_________________________________________________________________</w:t>
      </w:r>
    </w:p>
    <w:p w14:paraId="4601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_________________________________________________________________</w:t>
      </w:r>
    </w:p>
    <w:p w14:paraId="4701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(наименование ЧС, дата)</w:t>
      </w:r>
    </w:p>
    <w:p w14:paraId="48010000">
      <w:pPr>
        <w:pStyle w:val="Style_9"/>
        <w:rPr>
          <w:rFonts w:ascii="Times New Roman" w:hAnsi="Times New Roman"/>
          <w:sz w:val="22"/>
        </w:rPr>
      </w:pPr>
    </w:p>
    <w:p w14:paraId="4901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В  случае  проведения  мероприятий  по жизнеобеспечению  пострадавшего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населения:</w:t>
      </w:r>
    </w:p>
    <w:p w14:paraId="4A010000">
      <w:pPr>
        <w:rPr>
          <w:rFonts w:ascii="Times New Roman" w:hAnsi="Times New Roman"/>
        </w:rPr>
      </w:pPr>
    </w:p>
    <w:tbl>
      <w:tblPr>
        <w:tblStyle w:val="Style_6"/>
        <w:tblInd w:type="dxa" w:w="-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437"/>
        <w:gridCol w:w="2790"/>
        <w:gridCol w:w="1276"/>
        <w:gridCol w:w="1134"/>
        <w:gridCol w:w="1275"/>
        <w:gridCol w:w="1276"/>
        <w:gridCol w:w="1985"/>
        <w:gridCol w:w="1417"/>
        <w:gridCol w:w="1701"/>
        <w:gridCol w:w="1559"/>
      </w:tblGrid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(товары, работы, услуги)</w:t>
            </w:r>
          </w:p>
        </w:tc>
        <w:tc>
          <w:tcPr>
            <w:tcW w:type="dxa" w:w="496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Потребность</w:t>
            </w:r>
          </w:p>
        </w:tc>
        <w:tc>
          <w:tcPr>
            <w:tcW w:type="dxa" w:w="6662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</w:t>
            </w: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.и</w:t>
            </w:r>
            <w:r>
              <w:rPr>
                <w:rFonts w:ascii="Times New Roman" w:hAnsi="Times New Roman"/>
              </w:rPr>
              <w:t>зм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Цена (стоимость)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средства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организаций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страхового возмещения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резервного фонда </w:t>
            </w:r>
            <w:r>
              <w:rPr>
                <w:rFonts w:ascii="Times New Roman" w:hAnsi="Times New Roman"/>
              </w:rPr>
              <w:t>поселения</w:t>
            </w: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зданий (сооружений) для организации проживания и питания пострадавших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1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транспортных услуг для организации проживания и питания пострадавших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1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м</w:t>
            </w:r>
            <w:r>
              <w:rPr>
                <w:rFonts w:ascii="Times New Roman" w:hAnsi="Times New Roman"/>
              </w:rPr>
              <w:t>атериальных ресурсов (указывается по предметам и видам)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строительных материалов (указывается каждый вид)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1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по </w:t>
            </w:r>
            <w:r>
              <w:rPr>
                <w:rFonts w:ascii="Times New Roman" w:hAnsi="Times New Roman"/>
              </w:rPr>
              <w:t>коммунальным услугам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1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приобретение продуктов питания (указывается каждый вид) и приготовление пищи, в том числе услуги общественного питания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4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7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приобретение и доставку питьевой воды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pStyle w:val="Style_8"/>
              <w:rPr>
                <w:rFonts w:ascii="Times New Roman" w:hAnsi="Times New Roman"/>
              </w:rPr>
            </w:pPr>
          </w:p>
        </w:tc>
      </w:tr>
    </w:tbl>
    <w:p w14:paraId="9F010000">
      <w:pPr>
        <w:pStyle w:val="Style_9"/>
        <w:rPr>
          <w:rFonts w:ascii="Times New Roman" w:hAnsi="Times New Roman"/>
          <w:sz w:val="22"/>
        </w:rPr>
      </w:pPr>
    </w:p>
    <w:p w14:paraId="A0010000">
      <w:pPr>
        <w:pStyle w:val="Style_9"/>
        <w:rPr>
          <w:rFonts w:ascii="Times New Roman" w:hAnsi="Times New Roman"/>
          <w:sz w:val="22"/>
        </w:rPr>
      </w:pPr>
    </w:p>
    <w:p w14:paraId="A1010000">
      <w:pPr>
        <w:pStyle w:val="Style_9"/>
        <w:rPr>
          <w:rFonts w:ascii="Times New Roman" w:hAnsi="Times New Roman"/>
          <w:sz w:val="22"/>
        </w:rPr>
      </w:pPr>
    </w:p>
    <w:p w14:paraId="A2010000">
      <w:pPr>
        <w:pStyle w:val="Style_9"/>
        <w:rPr>
          <w:rFonts w:ascii="Times New Roman" w:hAnsi="Times New Roman"/>
          <w:sz w:val="22"/>
        </w:rPr>
      </w:pPr>
    </w:p>
    <w:p w14:paraId="A301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Глава </w:t>
      </w:r>
      <w:r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ун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ципального образования «Первомайское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 ___________________________________</w:t>
      </w:r>
    </w:p>
    <w:p w14:paraId="A4010000">
      <w:pPr>
        <w:ind w:firstLine="0"/>
        <w:jc w:val="left"/>
        <w:rPr>
          <w:rFonts w:ascii="Times New Roman" w:hAnsi="Times New Roman"/>
        </w:rPr>
      </w:pPr>
    </w:p>
    <w:p w14:paraId="A5010000">
      <w:pPr>
        <w:ind w:firstLine="0"/>
        <w:jc w:val="left"/>
        <w:rPr>
          <w:rFonts w:ascii="Times New Roman" w:hAnsi="Times New Roman"/>
        </w:rPr>
      </w:pPr>
    </w:p>
    <w:p w14:paraId="A6010000">
      <w:pPr>
        <w:ind w:firstLine="0"/>
        <w:jc w:val="left"/>
        <w:rPr>
          <w:rFonts w:ascii="Times New Roman" w:hAnsi="Times New Roman"/>
        </w:rPr>
      </w:pPr>
    </w:p>
    <w:p w14:paraId="A7010000">
      <w:pPr>
        <w:ind w:firstLine="0"/>
        <w:jc w:val="left"/>
        <w:rPr>
          <w:rFonts w:ascii="Times New Roman" w:hAnsi="Times New Roman"/>
        </w:rPr>
      </w:pPr>
    </w:p>
    <w:p w14:paraId="A8010000">
      <w:pPr>
        <w:ind w:firstLine="0"/>
        <w:jc w:val="left"/>
        <w:rPr>
          <w:rFonts w:ascii="Times New Roman" w:hAnsi="Times New Roman"/>
        </w:rPr>
      </w:pPr>
    </w:p>
    <w:p w14:paraId="A9010000">
      <w:pPr>
        <w:ind w:firstLine="0"/>
        <w:jc w:val="left"/>
        <w:rPr>
          <w:rFonts w:ascii="Times New Roman" w:hAnsi="Times New Roman"/>
        </w:rPr>
      </w:pPr>
    </w:p>
    <w:p w14:paraId="AA010000">
      <w:pPr>
        <w:ind w:firstLine="0"/>
        <w:jc w:val="left"/>
        <w:rPr>
          <w:rFonts w:ascii="Times New Roman" w:hAnsi="Times New Roman"/>
        </w:rPr>
      </w:pPr>
    </w:p>
    <w:p w14:paraId="AB010000">
      <w:pPr>
        <w:ind w:firstLine="0"/>
        <w:jc w:val="left"/>
        <w:rPr>
          <w:rFonts w:ascii="Times New Roman" w:hAnsi="Times New Roman"/>
        </w:rPr>
      </w:pPr>
    </w:p>
    <w:p w14:paraId="AC010000">
      <w:pPr>
        <w:sectPr>
          <w:pgSz w:h="11905" w:orient="landscape" w:w="16837"/>
          <w:pgMar w:bottom="1440" w:footer="720" w:gutter="0" w:header="720" w:left="1100" w:right="800" w:top="1440"/>
        </w:sectPr>
      </w:pPr>
    </w:p>
    <w:p w14:paraId="AD01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Приложение 3</w:t>
      </w:r>
    </w:p>
    <w:p w14:paraId="AE01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к Порядку использования</w:t>
      </w:r>
    </w:p>
    <w:p w14:paraId="AF01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бюджетных ассигнований</w:t>
      </w:r>
    </w:p>
    <w:p w14:paraId="B001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резервного фонда администрации</w:t>
      </w:r>
    </w:p>
    <w:p w14:paraId="B101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муниципального</w:t>
      </w:r>
    </w:p>
    <w:p w14:paraId="B201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 xml:space="preserve"> образования</w:t>
      </w:r>
      <w:r>
        <w:rPr>
          <w:rStyle w:val="Style_1_ch"/>
          <w:rFonts w:ascii="Times New Roman" w:hAnsi="Times New Roman"/>
          <w:b w:val="0"/>
        </w:rPr>
        <w:t xml:space="preserve">  «Первомайское</w:t>
      </w:r>
      <w:r>
        <w:rPr>
          <w:rStyle w:val="Style_1_ch"/>
          <w:rFonts w:ascii="Times New Roman" w:hAnsi="Times New Roman"/>
          <w:b w:val="0"/>
        </w:rPr>
        <w:t>»</w:t>
      </w:r>
    </w:p>
    <w:p w14:paraId="B3010000">
      <w:pPr>
        <w:rPr>
          <w:rFonts w:ascii="Times New Roman" w:hAnsi="Times New Roman"/>
        </w:rPr>
      </w:pPr>
    </w:p>
    <w:p w14:paraId="B4010000">
      <w:pPr>
        <w:pStyle w:val="Style_9"/>
        <w:ind/>
        <w:jc w:val="center"/>
        <w:rPr>
          <w:rFonts w:ascii="Times New Roman" w:hAnsi="Times New Roman"/>
          <w:b w:val="1"/>
          <w:sz w:val="22"/>
        </w:rPr>
      </w:pPr>
      <w:r>
        <w:rPr>
          <w:rStyle w:val="Style_1_ch"/>
          <w:rFonts w:ascii="Times New Roman" w:hAnsi="Times New Roman"/>
          <w:b w:val="0"/>
          <w:sz w:val="22"/>
        </w:rPr>
        <w:t>Реестр питания пострадавших от ЧС</w:t>
      </w:r>
    </w:p>
    <w:p w14:paraId="B5010000">
      <w:pPr>
        <w:rPr>
          <w:rFonts w:ascii="Times New Roman" w:hAnsi="Times New Roman"/>
        </w:rPr>
      </w:pPr>
    </w:p>
    <w:tbl>
      <w:tblPr>
        <w:tblStyle w:val="Style_6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613"/>
        <w:gridCol w:w="2223"/>
        <w:gridCol w:w="1276"/>
        <w:gridCol w:w="1383"/>
        <w:gridCol w:w="1322"/>
        <w:gridCol w:w="1779"/>
        <w:gridCol w:w="1010"/>
      </w:tblGrid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п.п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питания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Режимы питания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граждан</w:t>
            </w: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питания</w:t>
            </w:r>
          </w:p>
        </w:tc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на 1-го чел. в сутки (руб.)</w:t>
            </w: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сумма затрат</w:t>
            </w:r>
          </w:p>
        </w:tc>
      </w:tr>
      <w:tr>
        <w:tc>
          <w:tcPr>
            <w:tcW w:type="dxa" w:w="6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222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временного размещения/ питания (адрес)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завтрак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22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1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1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22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38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3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0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8"/>
              <w:rPr>
                <w:rFonts w:ascii="Times New Roman" w:hAnsi="Times New Roman"/>
              </w:rPr>
            </w:pPr>
          </w:p>
        </w:tc>
      </w:tr>
    </w:tbl>
    <w:p w14:paraId="EA010000">
      <w:pPr>
        <w:rPr>
          <w:rFonts w:ascii="Times New Roman" w:hAnsi="Times New Roman"/>
        </w:rPr>
      </w:pPr>
    </w:p>
    <w:p w14:paraId="EB01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Глава </w:t>
      </w:r>
      <w:r>
        <w:rPr>
          <w:rFonts w:ascii="Times New Roman" w:hAnsi="Times New Roman"/>
          <w:sz w:val="22"/>
        </w:rPr>
        <w:t xml:space="preserve"> муниципального образования </w:t>
      </w:r>
      <w:r>
        <w:rPr>
          <w:rFonts w:ascii="Times New Roman" w:hAnsi="Times New Roman"/>
          <w:sz w:val="22"/>
        </w:rPr>
        <w:t>«Первомайское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 ___________________________________</w:t>
      </w:r>
    </w:p>
    <w:p w14:paraId="EC010000">
      <w:pPr>
        <w:pStyle w:val="Style_9"/>
        <w:rPr>
          <w:rFonts w:ascii="Times New Roman" w:hAnsi="Times New Roman"/>
          <w:sz w:val="22"/>
        </w:rPr>
      </w:pPr>
    </w:p>
    <w:p w14:paraId="ED010000">
      <w:pPr>
        <w:pStyle w:val="Style_9"/>
        <w:rPr>
          <w:rFonts w:ascii="Times New Roman" w:hAnsi="Times New Roman"/>
          <w:sz w:val="22"/>
        </w:rPr>
      </w:pPr>
    </w:p>
    <w:p w14:paraId="EE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EF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F0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F1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F2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F3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F4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F5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F6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F7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F8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F9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FA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FB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FC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FD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FE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FF01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00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01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02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03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04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05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06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07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08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09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0A02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Приложение 4</w:t>
      </w:r>
    </w:p>
    <w:p w14:paraId="0B02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к Порядку использования</w:t>
      </w:r>
    </w:p>
    <w:p w14:paraId="0C02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бюджетных ассигнований</w:t>
      </w:r>
    </w:p>
    <w:p w14:paraId="0D02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резервного фонда администрации</w:t>
      </w:r>
    </w:p>
    <w:p w14:paraId="0E02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муниципального</w:t>
      </w:r>
    </w:p>
    <w:p w14:paraId="0F02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 xml:space="preserve"> образования</w:t>
      </w:r>
      <w:r>
        <w:rPr>
          <w:rStyle w:val="Style_1_ch"/>
          <w:rFonts w:ascii="Times New Roman" w:hAnsi="Times New Roman"/>
          <w:b w:val="0"/>
        </w:rPr>
        <w:t xml:space="preserve">  «Первомайское</w:t>
      </w:r>
      <w:r>
        <w:rPr>
          <w:rStyle w:val="Style_1_ch"/>
          <w:rFonts w:ascii="Times New Roman" w:hAnsi="Times New Roman"/>
          <w:b w:val="0"/>
        </w:rPr>
        <w:t>»</w:t>
      </w:r>
    </w:p>
    <w:p w14:paraId="10020000">
      <w:pPr>
        <w:rPr>
          <w:rFonts w:ascii="Times New Roman" w:hAnsi="Times New Roman"/>
        </w:rPr>
      </w:pPr>
    </w:p>
    <w:p w14:paraId="11020000">
      <w:pPr>
        <w:pStyle w:val="Style_9"/>
        <w:ind/>
        <w:jc w:val="center"/>
        <w:rPr>
          <w:rFonts w:ascii="Times New Roman" w:hAnsi="Times New Roman"/>
          <w:b w:val="1"/>
          <w:sz w:val="22"/>
        </w:rPr>
      </w:pPr>
      <w:r>
        <w:rPr>
          <w:rStyle w:val="Style_1_ch"/>
          <w:rFonts w:ascii="Times New Roman" w:hAnsi="Times New Roman"/>
          <w:b w:val="0"/>
          <w:sz w:val="22"/>
        </w:rPr>
        <w:t>Реестр проживания пострадавших от ЧС</w:t>
      </w:r>
    </w:p>
    <w:p w14:paraId="12020000">
      <w:pPr>
        <w:rPr>
          <w:rFonts w:ascii="Times New Roman" w:hAnsi="Times New Roman"/>
        </w:rPr>
      </w:pPr>
    </w:p>
    <w:tbl>
      <w:tblPr>
        <w:tblStyle w:val="Style_6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613"/>
        <w:gridCol w:w="2364"/>
        <w:gridCol w:w="1276"/>
        <w:gridCol w:w="1100"/>
        <w:gridCol w:w="2126"/>
        <w:gridCol w:w="1941"/>
      </w:tblGrid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</w:rPr>
              <w:t>п.п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type="dxa" w:w="2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проживания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граждан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на 1 чел. в сутки (руб.)</w:t>
            </w: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сумма затрат</w:t>
            </w: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2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pStyle w:val="Style_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временного размещения (адрес)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pStyle w:val="Style_8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6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3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94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20000">
            <w:pPr>
              <w:pStyle w:val="Style_8"/>
              <w:rPr>
                <w:rFonts w:ascii="Times New Roman" w:hAnsi="Times New Roman"/>
              </w:rPr>
            </w:pPr>
          </w:p>
        </w:tc>
      </w:tr>
    </w:tbl>
    <w:p w14:paraId="37020000">
      <w:pPr>
        <w:rPr>
          <w:rFonts w:ascii="Times New Roman" w:hAnsi="Times New Roman"/>
        </w:rPr>
      </w:pPr>
    </w:p>
    <w:p w14:paraId="3802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Глава </w:t>
      </w:r>
      <w:r>
        <w:rPr>
          <w:rFonts w:ascii="Times New Roman" w:hAnsi="Times New Roman"/>
          <w:sz w:val="22"/>
        </w:rPr>
        <w:t>м</w:t>
      </w:r>
      <w:r>
        <w:rPr>
          <w:rFonts w:ascii="Times New Roman" w:hAnsi="Times New Roman"/>
          <w:sz w:val="22"/>
        </w:rPr>
        <w:t>ун</w:t>
      </w:r>
      <w:r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>ципального образования «Первомайское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 ___________________________________</w:t>
      </w:r>
    </w:p>
    <w:p w14:paraId="39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3A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3B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3C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3D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3E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3F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40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41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42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43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44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45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46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47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48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49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4A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4B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4C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4D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4E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4F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50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51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52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53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54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55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56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57020000">
      <w:pPr>
        <w:ind/>
        <w:jc w:val="right"/>
        <w:rPr>
          <w:rStyle w:val="Style_1_ch"/>
          <w:rFonts w:ascii="Times New Roman" w:hAnsi="Times New Roman"/>
          <w:b w:val="0"/>
        </w:rPr>
      </w:pPr>
    </w:p>
    <w:p w14:paraId="5802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Приложение 5</w:t>
      </w:r>
    </w:p>
    <w:p w14:paraId="5902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к Порядку использования</w:t>
      </w:r>
    </w:p>
    <w:p w14:paraId="5A02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бюджетных ассигнований</w:t>
      </w:r>
    </w:p>
    <w:p w14:paraId="5B02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резервного фонда администрации</w:t>
      </w:r>
    </w:p>
    <w:p w14:paraId="5C02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>муниципального</w:t>
      </w:r>
    </w:p>
    <w:p w14:paraId="5D020000">
      <w:pPr>
        <w:ind/>
        <w:jc w:val="right"/>
        <w:rPr>
          <w:rStyle w:val="Style_1_ch"/>
          <w:rFonts w:ascii="Times New Roman" w:hAnsi="Times New Roman"/>
          <w:b w:val="0"/>
        </w:rPr>
      </w:pPr>
      <w:r>
        <w:rPr>
          <w:rStyle w:val="Style_1_ch"/>
          <w:rFonts w:ascii="Times New Roman" w:hAnsi="Times New Roman"/>
          <w:b w:val="0"/>
        </w:rPr>
        <w:t xml:space="preserve"> образования</w:t>
      </w:r>
      <w:r>
        <w:rPr>
          <w:rStyle w:val="Style_1_ch"/>
          <w:rFonts w:ascii="Times New Roman" w:hAnsi="Times New Roman"/>
          <w:b w:val="0"/>
        </w:rPr>
        <w:t xml:space="preserve">  «Первомайское»</w:t>
      </w:r>
    </w:p>
    <w:p w14:paraId="5E020000">
      <w:pPr>
        <w:rPr>
          <w:rFonts w:ascii="Times New Roman" w:hAnsi="Times New Roman"/>
        </w:rPr>
      </w:pPr>
    </w:p>
    <w:p w14:paraId="5F020000">
      <w:pPr>
        <w:pStyle w:val="Style_9"/>
        <w:ind/>
        <w:jc w:val="center"/>
        <w:rPr>
          <w:rFonts w:ascii="Times New Roman" w:hAnsi="Times New Roman"/>
          <w:b w:val="1"/>
          <w:sz w:val="22"/>
        </w:rPr>
      </w:pPr>
      <w:r>
        <w:rPr>
          <w:rStyle w:val="Style_1_ch"/>
          <w:rFonts w:ascii="Times New Roman" w:hAnsi="Times New Roman"/>
          <w:b w:val="0"/>
          <w:sz w:val="22"/>
        </w:rPr>
        <w:t>Отчет</w:t>
      </w:r>
    </w:p>
    <w:p w14:paraId="60020000">
      <w:pPr>
        <w:pStyle w:val="Style_9"/>
        <w:ind/>
        <w:jc w:val="center"/>
        <w:rPr>
          <w:rStyle w:val="Style_1_ch"/>
          <w:rFonts w:ascii="Times New Roman" w:hAnsi="Times New Roman"/>
          <w:b w:val="0"/>
          <w:sz w:val="22"/>
        </w:rPr>
      </w:pPr>
      <w:r>
        <w:rPr>
          <w:rStyle w:val="Style_1_ch"/>
          <w:rFonts w:ascii="Times New Roman" w:hAnsi="Times New Roman"/>
          <w:b w:val="0"/>
          <w:sz w:val="22"/>
        </w:rPr>
        <w:t xml:space="preserve">о целевом использовании бюджетных ассигнований </w:t>
      </w:r>
      <w:r>
        <w:rPr>
          <w:rStyle w:val="Style_1_ch"/>
          <w:rFonts w:ascii="Times New Roman" w:hAnsi="Times New Roman"/>
          <w:b w:val="0"/>
          <w:sz w:val="22"/>
        </w:rPr>
        <w:t xml:space="preserve"> Резервного фонда </w:t>
      </w:r>
    </w:p>
    <w:p w14:paraId="61020000">
      <w:pPr>
        <w:pStyle w:val="Style_9"/>
        <w:ind/>
        <w:jc w:val="center"/>
        <w:rPr>
          <w:rFonts w:ascii="Times New Roman" w:hAnsi="Times New Roman"/>
          <w:b w:val="1"/>
          <w:sz w:val="22"/>
        </w:rPr>
      </w:pPr>
      <w:r>
        <w:rPr>
          <w:rStyle w:val="Style_1_ch"/>
          <w:rFonts w:ascii="Times New Roman" w:hAnsi="Times New Roman"/>
          <w:b w:val="0"/>
          <w:sz w:val="22"/>
        </w:rPr>
        <w:t>а</w:t>
      </w:r>
      <w:r>
        <w:rPr>
          <w:rStyle w:val="Style_1_ch"/>
          <w:rFonts w:ascii="Times New Roman" w:hAnsi="Times New Roman"/>
          <w:b w:val="0"/>
          <w:sz w:val="22"/>
        </w:rPr>
        <w:t>дминистрации</w:t>
      </w:r>
      <w:r>
        <w:rPr>
          <w:rStyle w:val="Style_1_ch"/>
          <w:rFonts w:ascii="Times New Roman" w:hAnsi="Times New Roman"/>
          <w:b w:val="0"/>
          <w:sz w:val="22"/>
        </w:rPr>
        <w:t xml:space="preserve"> </w:t>
      </w:r>
      <w:bookmarkStart w:id="2" w:name="_GoBack"/>
      <w:bookmarkEnd w:id="2"/>
      <w:r>
        <w:rPr>
          <w:rStyle w:val="Style_1_ch"/>
          <w:rFonts w:ascii="Times New Roman" w:hAnsi="Times New Roman"/>
          <w:b w:val="0"/>
          <w:sz w:val="22"/>
        </w:rPr>
        <w:t>поселения</w:t>
      </w:r>
    </w:p>
    <w:p w14:paraId="62020000">
      <w:pPr>
        <w:rPr>
          <w:rFonts w:ascii="Times New Roman" w:hAnsi="Times New Roman"/>
        </w:rPr>
      </w:pPr>
    </w:p>
    <w:tbl>
      <w:tblPr>
        <w:tblStyle w:val="Style_6"/>
        <w:tblInd w:type="dxa" w:w="-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1257"/>
        <w:gridCol w:w="1818"/>
        <w:gridCol w:w="1144"/>
        <w:gridCol w:w="1728"/>
        <w:gridCol w:w="878"/>
        <w:gridCol w:w="1396"/>
        <w:gridCol w:w="1350"/>
      </w:tblGrid>
      <w:tr>
        <w:tc>
          <w:tcPr>
            <w:tcW w:type="dxa" w:w="30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Правовой акт администрации </w:t>
            </w:r>
            <w:r>
              <w:rPr>
                <w:rFonts w:ascii="Times New Roman" w:hAnsi="Times New Roman"/>
              </w:rPr>
              <w:t xml:space="preserve">Иркутского </w:t>
            </w:r>
            <w:r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Перечислено из бюджета (руб.)</w:t>
            </w:r>
          </w:p>
        </w:tc>
        <w:tc>
          <w:tcPr>
            <w:tcW w:type="dxa" w:w="26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</w:t>
            </w:r>
          </w:p>
        </w:tc>
        <w:tc>
          <w:tcPr>
            <w:tcW w:type="dxa" w:w="139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гр.5 - гр.3 (руб.)</w:t>
            </w:r>
          </w:p>
        </w:tc>
        <w:tc>
          <w:tcPr>
            <w:tcW w:type="dxa" w:w="13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Причины отклонения</w:t>
            </w:r>
          </w:p>
        </w:tc>
      </w:tr>
      <w:tr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правового акта</w:t>
            </w:r>
          </w:p>
        </w:tc>
        <w:tc>
          <w:tcPr>
            <w:tcW w:type="dxa" w:w="1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выделенных средств (руб.)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pStyle w:val="Style_8"/>
              <w:rPr>
                <w:rFonts w:ascii="Times New Roman" w:hAnsi="Times New Roman"/>
              </w:rPr>
            </w:pP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Основание (платежное поручение, счет-фактура и пр. документы)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(руб.)</w:t>
            </w:r>
          </w:p>
        </w:tc>
        <w:tc>
          <w:tcPr>
            <w:tcW w:type="dxa" w:w="139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18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11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type="dxa" w:w="17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8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3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3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pStyle w:val="Style_8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14:paraId="74020000">
      <w:pPr>
        <w:rPr>
          <w:rFonts w:ascii="Times New Roman" w:hAnsi="Times New Roman"/>
        </w:rPr>
      </w:pPr>
    </w:p>
    <w:p w14:paraId="7502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Главный распорядитель (получатель)</w:t>
      </w:r>
      <w:r>
        <w:rPr>
          <w:rFonts w:ascii="Times New Roman" w:hAnsi="Times New Roman"/>
          <w:sz w:val="22"/>
        </w:rPr>
        <w:t xml:space="preserve"> средств Резервного фонда _____________________________</w:t>
      </w:r>
    </w:p>
    <w:p w14:paraId="76020000">
      <w:pPr>
        <w:pStyle w:val="Style_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(подпись, ФИО, дата)</w:t>
      </w:r>
    </w:p>
    <w:p w14:paraId="77020000"/>
    <w:p w14:paraId="78020000"/>
    <w:p w14:paraId="79020000"/>
    <w:p w14:paraId="7A020000"/>
    <w:p w14:paraId="7B020000">
      <w:pPr>
        <w:rPr>
          <w:rFonts w:ascii="Times New Roman" w:hAnsi="Times New Roman"/>
        </w:rPr>
      </w:pPr>
    </w:p>
    <w:p w14:paraId="7C020000">
      <w:pPr>
        <w:rPr>
          <w:rFonts w:ascii="Times New Roman" w:hAnsi="Times New Roman"/>
        </w:rPr>
      </w:pPr>
    </w:p>
    <w:p w14:paraId="7D020000">
      <w:pPr>
        <w:rPr>
          <w:rFonts w:ascii="Times New Roman" w:hAnsi="Times New Roman"/>
        </w:rPr>
      </w:pPr>
    </w:p>
    <w:p w14:paraId="7E020000">
      <w:pPr>
        <w:rPr>
          <w:rFonts w:ascii="Times New Roman" w:hAnsi="Times New Roman"/>
        </w:rPr>
      </w:pPr>
    </w:p>
    <w:p w14:paraId="7F020000">
      <w:pPr>
        <w:rPr>
          <w:rFonts w:ascii="Times New Roman" w:hAnsi="Times New Roman"/>
        </w:rPr>
      </w:pPr>
    </w:p>
    <w:p w14:paraId="80020000">
      <w:pPr>
        <w:rPr>
          <w:rFonts w:ascii="Times New Roman" w:hAnsi="Times New Roman"/>
        </w:rPr>
      </w:pPr>
    </w:p>
    <w:p w14:paraId="81020000">
      <w:pPr>
        <w:rPr>
          <w:rFonts w:ascii="Times New Roman" w:hAnsi="Times New Roman"/>
        </w:rPr>
      </w:pPr>
    </w:p>
    <w:p w14:paraId="82020000">
      <w:pPr>
        <w:rPr>
          <w:rFonts w:ascii="Times New Roman" w:hAnsi="Times New Roman"/>
        </w:rPr>
      </w:pPr>
    </w:p>
    <w:p w14:paraId="83020000">
      <w:pPr>
        <w:rPr>
          <w:rFonts w:ascii="Times New Roman" w:hAnsi="Times New Roman"/>
        </w:rPr>
      </w:pPr>
    </w:p>
    <w:p w14:paraId="84020000">
      <w:pPr>
        <w:rPr>
          <w:rFonts w:ascii="Times New Roman" w:hAnsi="Times New Roman"/>
        </w:rPr>
      </w:pPr>
    </w:p>
    <w:p w14:paraId="85020000">
      <w:pPr>
        <w:rPr>
          <w:rFonts w:ascii="Times New Roman" w:hAnsi="Times New Roman"/>
        </w:rPr>
      </w:pPr>
    </w:p>
    <w:p w14:paraId="86020000">
      <w:pPr>
        <w:rPr>
          <w:rFonts w:ascii="Times New Roman" w:hAnsi="Times New Roman"/>
        </w:rPr>
      </w:pPr>
    </w:p>
    <w:p w14:paraId="87020000">
      <w:pPr>
        <w:rPr>
          <w:rFonts w:ascii="Times New Roman" w:hAnsi="Times New Roman"/>
        </w:rPr>
      </w:pPr>
    </w:p>
    <w:p w14:paraId="88020000">
      <w:pPr>
        <w:rPr>
          <w:rFonts w:ascii="Times New Roman" w:hAnsi="Times New Roman"/>
        </w:rPr>
      </w:pPr>
    </w:p>
    <w:p w14:paraId="89020000">
      <w:pPr>
        <w:rPr>
          <w:rFonts w:ascii="Times New Roman" w:hAnsi="Times New Roman"/>
        </w:rPr>
      </w:pPr>
    </w:p>
    <w:p w14:paraId="8A020000">
      <w:pPr>
        <w:rPr>
          <w:rFonts w:ascii="Times New Roman" w:hAnsi="Times New Roman"/>
        </w:rPr>
      </w:pPr>
    </w:p>
    <w:p w14:paraId="8B020000">
      <w:pPr>
        <w:rPr>
          <w:rFonts w:ascii="Times New Roman" w:hAnsi="Times New Roman"/>
        </w:rPr>
      </w:pPr>
    </w:p>
    <w:p w14:paraId="8C020000">
      <w:pPr>
        <w:rPr>
          <w:rFonts w:ascii="Times New Roman" w:hAnsi="Times New Roman"/>
        </w:rPr>
      </w:pPr>
    </w:p>
    <w:sectPr>
      <w:pgSz w:h="16837" w:orient="portrait" w:w="11905"/>
      <w:pgMar w:bottom="1440" w:footer="720" w:gutter="0" w:header="720" w:left="1100" w:right="80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pPr>
      <w:widowControl w:val="0"/>
      <w:spacing w:after="0" w:line="240" w:lineRule="auto"/>
      <w:ind w:firstLine="720"/>
      <w:jc w:val="both"/>
    </w:pPr>
    <w:rPr>
      <w:rFonts w:ascii="Arial" w:hAnsi="Arial"/>
      <w:sz w:val="24"/>
    </w:rPr>
  </w:style>
  <w:style w:default="1" w:styleId="Style_10_ch" w:type="character">
    <w:name w:val="Normal"/>
    <w:link w:val="Style_10"/>
    <w:rPr>
      <w:rFonts w:ascii="Arial" w:hAnsi="Arial"/>
      <w:sz w:val="24"/>
    </w:rPr>
  </w:style>
  <w:style w:styleId="Style_5" w:type="paragraph">
    <w:name w:val="s_1"/>
    <w:basedOn w:val="Style_10"/>
    <w:link w:val="Style_5_ch"/>
    <w:pPr>
      <w:widowControl w:val="1"/>
      <w:spacing w:afterAutospacing="on" w:beforeAutospacing="on"/>
      <w:ind w:firstLine="0"/>
      <w:jc w:val="left"/>
    </w:pPr>
    <w:rPr>
      <w:rFonts w:ascii="Times New Roman" w:hAnsi="Times New Roman"/>
    </w:rPr>
  </w:style>
  <w:style w:styleId="Style_5_ch" w:type="character">
    <w:name w:val="s_1"/>
    <w:basedOn w:val="Style_10_ch"/>
    <w:link w:val="Style_5"/>
    <w:rPr>
      <w:rFonts w:ascii="Times New Roman" w:hAnsi="Times New Roman"/>
    </w:rPr>
  </w:style>
  <w:style w:styleId="Style_11" w:type="paragraph">
    <w:name w:val="toc 2"/>
    <w:next w:val="Style_10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10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Текст (справка)"/>
    <w:basedOn w:val="Style_10"/>
    <w:next w:val="Style_10"/>
    <w:link w:val="Style_13_ch"/>
    <w:pPr>
      <w:ind w:firstLine="0" w:left="170" w:right="170"/>
      <w:jc w:val="left"/>
    </w:pPr>
  </w:style>
  <w:style w:styleId="Style_13_ch" w:type="character">
    <w:name w:val="Текст (справка)"/>
    <w:basedOn w:val="Style_10_ch"/>
    <w:link w:val="Style_13"/>
  </w:style>
  <w:style w:styleId="Style_14" w:type="paragraph">
    <w:name w:val="toc 6"/>
    <w:next w:val="Style_10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10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next w:val="Style_10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Normal (Web)"/>
    <w:basedOn w:val="Style_10"/>
    <w:link w:val="Style_17_ch"/>
    <w:pPr>
      <w:widowControl w:val="1"/>
      <w:spacing w:afterAutospacing="on" w:beforeAutospacing="on"/>
      <w:ind w:firstLine="0"/>
      <w:jc w:val="left"/>
    </w:pPr>
    <w:rPr>
      <w:rFonts w:ascii="Times New Roman" w:hAnsi="Times New Roman"/>
    </w:rPr>
  </w:style>
  <w:style w:styleId="Style_17_ch" w:type="character">
    <w:name w:val="Normal (Web)"/>
    <w:basedOn w:val="Style_10_ch"/>
    <w:link w:val="Style_17"/>
    <w:rPr>
      <w:rFonts w:ascii="Times New Roman" w:hAnsi="Times New Roman"/>
    </w:rPr>
  </w:style>
  <w:style w:styleId="Style_4" w:type="paragraph">
    <w:name w:val="s_3"/>
    <w:basedOn w:val="Style_10"/>
    <w:link w:val="Style_4_ch"/>
    <w:pPr>
      <w:widowControl w:val="1"/>
      <w:spacing w:afterAutospacing="on" w:beforeAutospacing="on"/>
      <w:ind w:firstLine="0"/>
      <w:jc w:val="left"/>
    </w:pPr>
    <w:rPr>
      <w:rFonts w:ascii="Times New Roman" w:hAnsi="Times New Roman"/>
    </w:rPr>
  </w:style>
  <w:style w:styleId="Style_4_ch" w:type="character">
    <w:name w:val="s_3"/>
    <w:basedOn w:val="Style_10_ch"/>
    <w:link w:val="Style_4"/>
    <w:rPr>
      <w:rFonts w:ascii="Times New Roman" w:hAnsi="Times New Roman"/>
    </w:rPr>
  </w:style>
  <w:style w:styleId="Style_7" w:type="paragraph">
    <w:name w:val="Прижатый влево"/>
    <w:basedOn w:val="Style_10"/>
    <w:next w:val="Style_10"/>
    <w:link w:val="Style_7_ch"/>
    <w:pPr>
      <w:ind w:firstLine="0"/>
      <w:jc w:val="left"/>
    </w:pPr>
  </w:style>
  <w:style w:styleId="Style_7_ch" w:type="character">
    <w:name w:val="Прижатый влево"/>
    <w:basedOn w:val="Style_10_ch"/>
    <w:link w:val="Style_7"/>
  </w:style>
  <w:style w:styleId="Style_2" w:type="paragraph">
    <w:name w:val="Гипертекстовая ссылка"/>
    <w:basedOn w:val="Style_1"/>
    <w:link w:val="Style_2_ch"/>
    <w:rPr>
      <w:b w:val="1"/>
      <w:color w:val="106BBE"/>
    </w:rPr>
  </w:style>
  <w:style w:styleId="Style_2_ch" w:type="character">
    <w:name w:val="Гипертекстовая ссылка"/>
    <w:basedOn w:val="Style_1_ch"/>
    <w:link w:val="Style_2"/>
    <w:rPr>
      <w:b w:val="1"/>
      <w:color w:val="106BBE"/>
    </w:rPr>
  </w:style>
  <w:style w:styleId="Style_18" w:type="paragraph">
    <w:name w:val="toc 3"/>
    <w:next w:val="Style_10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Комментарий"/>
    <w:basedOn w:val="Style_13"/>
    <w:next w:val="Style_10"/>
    <w:link w:val="Style_19_ch"/>
    <w:pPr>
      <w:spacing w:before="75"/>
      <w:ind w:right="0"/>
      <w:jc w:val="both"/>
    </w:pPr>
    <w:rPr>
      <w:color w:val="353842"/>
      <w:shd w:fill="F0F0F0" w:val="clear"/>
    </w:rPr>
  </w:style>
  <w:style w:styleId="Style_19_ch" w:type="character">
    <w:name w:val="Комментарий"/>
    <w:basedOn w:val="Style_13_ch"/>
    <w:link w:val="Style_19"/>
    <w:rPr>
      <w:color w:val="353842"/>
      <w:shd w:fill="F0F0F0" w:val="clear"/>
    </w:rPr>
  </w:style>
  <w:style w:styleId="Style_20" w:type="paragraph">
    <w:name w:val="heading 5"/>
    <w:next w:val="Style_10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3" w:type="paragraph">
    <w:name w:val="heading 1"/>
    <w:basedOn w:val="Style_10"/>
    <w:next w:val="Style_10"/>
    <w:link w:val="Style_3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</w:rPr>
  </w:style>
  <w:style w:styleId="Style_3_ch" w:type="character">
    <w:name w:val="heading 1"/>
    <w:basedOn w:val="Style_10_ch"/>
    <w:link w:val="Style_3"/>
    <w:rPr>
      <w:b w:val="1"/>
      <w:color w:val="26282F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1" w:type="paragraph">
    <w:name w:val="Цветовое выделение"/>
    <w:link w:val="Style_1_ch"/>
    <w:rPr>
      <w:b w:val="1"/>
      <w:color w:val="26282F"/>
    </w:rPr>
  </w:style>
  <w:style w:styleId="Style_1_ch" w:type="character">
    <w:name w:val="Цветовое выделение"/>
    <w:link w:val="Style_1"/>
    <w:rPr>
      <w:b w:val="1"/>
      <w:color w:val="26282F"/>
    </w:rPr>
  </w:style>
  <w:style w:styleId="Style_23" w:type="paragraph">
    <w:name w:val="toc 1"/>
    <w:next w:val="Style_10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10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10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8" w:type="paragraph">
    <w:name w:val="Нормальный (таблица)"/>
    <w:basedOn w:val="Style_10"/>
    <w:next w:val="Style_10"/>
    <w:link w:val="Style_8_ch"/>
    <w:pPr>
      <w:ind w:firstLine="0"/>
    </w:pPr>
  </w:style>
  <w:style w:styleId="Style_8_ch" w:type="character">
    <w:name w:val="Нормальный (таблица)"/>
    <w:basedOn w:val="Style_10_ch"/>
    <w:link w:val="Style_8"/>
  </w:style>
  <w:style w:styleId="Style_27" w:type="paragraph">
    <w:name w:val="Цветовое выделение для Текст"/>
    <w:link w:val="Style_27_ch"/>
  </w:style>
  <w:style w:styleId="Style_27_ch" w:type="character">
    <w:name w:val="Цветовое выделение для Текст"/>
    <w:link w:val="Style_27"/>
  </w:style>
  <w:style w:styleId="Style_28" w:type="paragraph">
    <w:name w:val="toc 5"/>
    <w:next w:val="Style_10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Balloon Text"/>
    <w:basedOn w:val="Style_10"/>
    <w:link w:val="Style_29_ch"/>
    <w:rPr>
      <w:rFonts w:ascii="Segoe UI" w:hAnsi="Segoe UI"/>
      <w:sz w:val="18"/>
    </w:rPr>
  </w:style>
  <w:style w:styleId="Style_29_ch" w:type="character">
    <w:name w:val="Balloon Text"/>
    <w:basedOn w:val="Style_10_ch"/>
    <w:link w:val="Style_29"/>
    <w:rPr>
      <w:rFonts w:ascii="Segoe UI" w:hAnsi="Segoe UI"/>
      <w:sz w:val="18"/>
    </w:rPr>
  </w:style>
  <w:style w:styleId="Style_30" w:type="paragraph">
    <w:name w:val="Subtitle"/>
    <w:next w:val="Style_10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oc 10"/>
    <w:next w:val="Style_10"/>
    <w:link w:val="Style_31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31_ch" w:type="character">
    <w:name w:val="toc 10"/>
    <w:link w:val="Style_31"/>
    <w:rPr>
      <w:rFonts w:ascii="XO Thames" w:hAnsi="XO Thames"/>
      <w:sz w:val="28"/>
    </w:rPr>
  </w:style>
  <w:style w:styleId="Style_32" w:type="paragraph">
    <w:name w:val="Title"/>
    <w:next w:val="Style_10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10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10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styleId="Style_35" w:type="paragraph">
    <w:name w:val="Default Paragraph Font"/>
    <w:link w:val="Style_35_ch"/>
  </w:style>
  <w:style w:styleId="Style_35_ch" w:type="character">
    <w:name w:val="Default Paragraph Font"/>
    <w:link w:val="Style_35"/>
  </w:style>
  <w:style w:styleId="Style_9" w:type="paragraph">
    <w:name w:val="Таблицы (моноширинный)"/>
    <w:basedOn w:val="Style_10"/>
    <w:next w:val="Style_10"/>
    <w:link w:val="Style_9_ch"/>
    <w:pPr>
      <w:ind w:firstLine="0"/>
      <w:jc w:val="left"/>
    </w:pPr>
    <w:rPr>
      <w:rFonts w:ascii="Courier New" w:hAnsi="Courier New"/>
    </w:rPr>
  </w:style>
  <w:style w:styleId="Style_9_ch" w:type="character">
    <w:name w:val="Таблицы (моноширинный)"/>
    <w:basedOn w:val="Style_10_ch"/>
    <w:link w:val="Style_9"/>
    <w:rPr>
      <w:rFonts w:ascii="Courier New" w:hAnsi="Courier New"/>
    </w:rPr>
  </w:style>
  <w:style w:styleId="Style_36" w:type="paragraph">
    <w:name w:val="No Spacing"/>
    <w:link w:val="Style_36_ch"/>
    <w:pPr>
      <w:spacing w:after="0" w:line="240" w:lineRule="auto"/>
      <w:ind/>
    </w:pPr>
    <w:rPr>
      <w:rFonts w:ascii="Times New Roman" w:hAnsi="Times New Roman"/>
      <w:sz w:val="24"/>
    </w:rPr>
  </w:style>
  <w:style w:styleId="Style_36_ch" w:type="character">
    <w:name w:val="No Spacing"/>
    <w:link w:val="Style_36"/>
    <w:rPr>
      <w:rFonts w:ascii="Times New Roman" w:hAnsi="Times New Roman"/>
      <w:sz w:val="24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2023-12-13T08:50:25Z</dcterms:modified>
</cp:coreProperties>
</file>